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50028" w14:textId="77777777" w:rsidR="00D12963" w:rsidRDefault="00D12963" w:rsidP="00AD08AF">
      <w:pPr>
        <w:tabs>
          <w:tab w:val="left" w:pos="3270"/>
        </w:tabs>
        <w:spacing w:after="0" w:line="240" w:lineRule="auto"/>
        <w:rPr>
          <w:rFonts w:ascii="Helvetica" w:hAnsi="Helvetica" w:cs="Helvetica"/>
          <w:noProof/>
        </w:rPr>
      </w:pPr>
      <w:bookmarkStart w:id="0" w:name="_Hlk42261790"/>
    </w:p>
    <w:p w14:paraId="2EA3808C" w14:textId="77777777" w:rsidR="00F927AF" w:rsidRDefault="00F927AF"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264C3694"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C779AF">
        <w:rPr>
          <w:rFonts w:ascii="Helvetica" w:hAnsi="Helvetica" w:cs="Helvetica"/>
          <w:noProof/>
        </w:rPr>
        <w:t>14</w:t>
      </w:r>
      <w:r w:rsidR="0068438D">
        <w:rPr>
          <w:rFonts w:ascii="Helvetica" w:hAnsi="Helvetica" w:cs="Helvetica"/>
          <w:noProof/>
        </w:rPr>
        <w:t xml:space="preserve"> DE </w:t>
      </w:r>
      <w:r w:rsidR="0069037F">
        <w:rPr>
          <w:rFonts w:ascii="Helvetica" w:hAnsi="Helvetica" w:cs="Helvetica"/>
          <w:noProof/>
        </w:rPr>
        <w:t>MAYO</w:t>
      </w:r>
      <w:r w:rsidR="0068438D" w:rsidRPr="0089056A">
        <w:rPr>
          <w:rFonts w:ascii="Helvetica" w:hAnsi="Helvetica" w:cs="Helvetica"/>
          <w:bCs/>
          <w:noProof/>
        </w:rPr>
        <w:t xml:space="preserve"> DE </w:t>
      </w:r>
      <w:r w:rsidRPr="0089056A">
        <w:rPr>
          <w:rFonts w:ascii="Helvetica" w:hAnsi="Helvetica" w:cs="Helvetica"/>
          <w:bCs/>
          <w:noProof/>
        </w:rPr>
        <w:t>202</w:t>
      </w:r>
      <w:r w:rsidR="0069037F">
        <w:rPr>
          <w:rFonts w:ascii="Helvetica" w:hAnsi="Helvetica" w:cs="Helvetica"/>
          <w:bCs/>
          <w:noProof/>
        </w:rPr>
        <w:t>4</w:t>
      </w:r>
    </w:p>
    <w:p w14:paraId="0205FD9A" w14:textId="27073A64"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proofErr w:type="gramStart"/>
      <w:r w:rsidRPr="0089056A">
        <w:rPr>
          <w:rFonts w:ascii="Helvetica" w:hAnsi="Helvetica" w:cs="Helvetica"/>
          <w:b/>
          <w:u w:val="single"/>
        </w:rPr>
        <w:t>”.-</w:t>
      </w:r>
      <w:bookmarkEnd w:id="3"/>
      <w:proofErr w:type="gramEnd"/>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7E5BB69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proofErr w:type="gramStart"/>
      <w:r w:rsidRPr="0089056A">
        <w:rPr>
          <w:rFonts w:ascii="Helvetica" w:hAnsi="Helvetica" w:cs="Helvetica"/>
          <w:b/>
          <w:u w:val="single"/>
        </w:rPr>
        <w:t>”</w:t>
      </w:r>
      <w:bookmarkEnd w:id="4"/>
      <w:r w:rsidRPr="0089056A">
        <w:rPr>
          <w:rFonts w:ascii="Helvetica" w:hAnsi="Helvetica" w:cs="Helvetica"/>
          <w:b/>
          <w:u w:val="single"/>
        </w:rPr>
        <w:t>.-</w:t>
      </w:r>
      <w:proofErr w:type="gramEnd"/>
      <w:r w:rsidRPr="0089056A">
        <w:rPr>
          <w:rFonts w:ascii="Helvetica" w:hAnsi="Helvetica" w:cs="Helvetica"/>
        </w:rPr>
        <w:t xml:space="preserve"> </w:t>
      </w:r>
      <w:r w:rsidR="0068438D">
        <w:rPr>
          <w:rFonts w:ascii="Helvetica" w:hAnsi="Helvetica" w:cs="Helvetica"/>
        </w:rPr>
        <w:t>ORDINARIA</w:t>
      </w:r>
      <w:r w:rsidRPr="0089056A">
        <w:rPr>
          <w:rFonts w:ascii="Helvetica" w:hAnsi="Helvetica" w:cs="Helvetica"/>
        </w:rPr>
        <w:t xml:space="preserve"> SIN</w:t>
      </w:r>
      <w:r w:rsidRPr="0089056A">
        <w:rPr>
          <w:rFonts w:ascii="Helvetica" w:hAnsi="Helvetica" w:cs="Helvetica"/>
          <w:noProof/>
        </w:rPr>
        <w:t xml:space="preserve"> CONCURRENCIA</w:t>
      </w:r>
    </w:p>
    <w:p w14:paraId="0B933761" w14:textId="3D4CC9AF" w:rsidR="00756193" w:rsidRPr="00A143DD" w:rsidRDefault="00756193" w:rsidP="002E02AC">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proofErr w:type="gramStart"/>
      <w:r w:rsidRPr="00A143DD">
        <w:rPr>
          <w:rFonts w:ascii="Helvetica" w:hAnsi="Helvetica" w:cs="Helvetica"/>
          <w:b/>
          <w:u w:val="single"/>
        </w:rPr>
        <w:t>”</w:t>
      </w:r>
      <w:bookmarkEnd w:id="5"/>
      <w:r w:rsidRPr="00A143DD">
        <w:rPr>
          <w:rFonts w:ascii="Helvetica" w:hAnsi="Helvetica" w:cs="Helvetica"/>
          <w:b/>
          <w:u w:val="single"/>
        </w:rPr>
        <w:t>.-</w:t>
      </w:r>
      <w:proofErr w:type="gramEnd"/>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Pr="00A143DD">
        <w:rPr>
          <w:rFonts w:ascii="Helvetica" w:hAnsi="Helvetica" w:cs="Helvetica"/>
        </w:rPr>
        <w:t>SC/</w:t>
      </w:r>
      <w:r w:rsidR="00ED1186">
        <w:rPr>
          <w:rFonts w:ascii="Helvetica" w:hAnsi="Helvetica" w:cs="Helvetica"/>
        </w:rPr>
        <w:t>0</w:t>
      </w:r>
      <w:r w:rsidR="0069037F">
        <w:rPr>
          <w:rFonts w:ascii="Helvetica" w:hAnsi="Helvetica" w:cs="Helvetica"/>
        </w:rPr>
        <w:t>1</w:t>
      </w:r>
      <w:r w:rsidR="00ED1186">
        <w:rPr>
          <w:rFonts w:ascii="Helvetica" w:hAnsi="Helvetica" w:cs="Helvetica"/>
        </w:rPr>
        <w:t>1</w:t>
      </w:r>
      <w:r w:rsidRPr="00A143DD">
        <w:rPr>
          <w:rFonts w:ascii="Helvetica" w:hAnsi="Helvetica" w:cs="Helvetica"/>
        </w:rPr>
        <w:t>/202</w:t>
      </w:r>
      <w:r w:rsidR="0069037F">
        <w:rPr>
          <w:rFonts w:ascii="Helvetica" w:hAnsi="Helvetica" w:cs="Helvetica"/>
        </w:rPr>
        <w:t>4</w:t>
      </w:r>
    </w:p>
    <w:p w14:paraId="29C03624" w14:textId="3DC04F42" w:rsidR="00756193" w:rsidRPr="00A20383"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A20383" w:rsidRPr="00A20383">
        <w:rPr>
          <w:rFonts w:ascii="Helvetica" w:hAnsi="Helvetica" w:cs="Helvetica"/>
          <w:noProof/>
        </w:rPr>
        <w:t xml:space="preserve"> </w:t>
      </w:r>
      <w:r w:rsidR="00DF6F4A">
        <w:rPr>
          <w:rFonts w:ascii="Helvetica" w:hAnsi="Helvetica" w:cs="Helvetica"/>
          <w:noProof/>
        </w:rPr>
        <w:t xml:space="preserve">LIMPIEZA GRUESA DURANTE PROCESO DE APLICACIÓN DE PINTURA. PARA RETIRO DE DESECHOS DE LA AURORA. </w:t>
      </w:r>
    </w:p>
    <w:p w14:paraId="4DE9DBDE" w14:textId="155F4FE9"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8"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8"/>
      <w:r w:rsidR="007A33B9">
        <w:rPr>
          <w:rFonts w:ascii="Helvetica" w:hAnsi="Helvetica" w:cs="Helvetica"/>
          <w:noProof/>
        </w:rPr>
        <w:t>DONADOS</w:t>
      </w:r>
    </w:p>
    <w:p w14:paraId="1FA4B6DB" w14:textId="392CCB2B" w:rsidR="00756193"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 COG”.-</w:t>
      </w:r>
      <w:r w:rsidRPr="00FE36E7">
        <w:rPr>
          <w:rFonts w:ascii="Helvetica" w:hAnsi="Helvetica" w:cs="Helvetica"/>
          <w:b/>
          <w:noProof/>
        </w:rPr>
        <w:t xml:space="preserve">  </w:t>
      </w:r>
      <w:r w:rsidR="00C779AF">
        <w:rPr>
          <w:rFonts w:ascii="Helvetica" w:hAnsi="Helvetica" w:cs="Helvetica"/>
          <w:bCs/>
          <w:noProof/>
        </w:rPr>
        <w:t>351</w:t>
      </w:r>
    </w:p>
    <w:p w14:paraId="0D07B5EB" w14:textId="77777777" w:rsidR="00756193" w:rsidRPr="00FE36E7" w:rsidRDefault="00756193" w:rsidP="002E02AC">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FE36E7">
        <w:rPr>
          <w:rFonts w:ascii="Helvetica" w:hAnsi="Helvetica" w:cs="Helvetica"/>
          <w:noProof/>
        </w:rPr>
        <w:t>NO APLICA</w:t>
      </w:r>
    </w:p>
    <w:p w14:paraId="7BDAC159"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9" w:name="_Hlk8207638"/>
      <w:r w:rsidRPr="0089056A">
        <w:rPr>
          <w:rFonts w:ascii="Helvetica" w:hAnsi="Helvetica" w:cs="Helvetica"/>
          <w:b/>
          <w:noProof/>
          <w:u w:val="single"/>
        </w:rPr>
        <w:t>“PRUEBA DE JARRAS”</w:t>
      </w:r>
      <w:bookmarkEnd w:id="9"/>
      <w:r w:rsidRPr="0089056A">
        <w:rPr>
          <w:rFonts w:ascii="Helvetica" w:hAnsi="Helvetica" w:cs="Helvetica"/>
          <w:b/>
          <w:noProof/>
          <w:u w:val="single"/>
        </w:rPr>
        <w:t>.-</w:t>
      </w:r>
      <w:r w:rsidRPr="0089056A">
        <w:rPr>
          <w:rFonts w:ascii="Helvetica" w:hAnsi="Helvetica" w:cs="Helvetica"/>
          <w:noProof/>
        </w:rPr>
        <w:t xml:space="preserve"> NO APLICA</w:t>
      </w:r>
    </w:p>
    <w:p w14:paraId="12387064"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18739911"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68438D">
        <w:rPr>
          <w:rFonts w:ascii="Helvetica" w:hAnsi="Helvetica" w:cs="Helvetica"/>
          <w:noProof/>
        </w:rPr>
        <w:t xml:space="preserve"> </w:t>
      </w:r>
      <w:r w:rsidR="00ED1186">
        <w:rPr>
          <w:rFonts w:ascii="Helvetica" w:hAnsi="Helvetica" w:cs="Helvetica"/>
          <w:noProof/>
        </w:rPr>
        <w:t>23</w:t>
      </w:r>
      <w:r w:rsidR="007A33B9">
        <w:rPr>
          <w:rFonts w:ascii="Helvetica" w:hAnsi="Helvetica" w:cs="Helvetica"/>
          <w:noProof/>
        </w:rPr>
        <w:t xml:space="preserve"> de mayo </w:t>
      </w:r>
      <w:r>
        <w:rPr>
          <w:rFonts w:ascii="Helvetica" w:hAnsi="Helvetica" w:cs="Helvetica"/>
          <w:noProof/>
        </w:rPr>
        <w:t>del 202</w:t>
      </w:r>
      <w:r w:rsidR="007A33B9">
        <w:rPr>
          <w:rFonts w:ascii="Helvetica" w:hAnsi="Helvetica" w:cs="Helvetica"/>
          <w:noProof/>
        </w:rPr>
        <w:t>4</w:t>
      </w:r>
      <w:r>
        <w:rPr>
          <w:rFonts w:ascii="Helvetica" w:hAnsi="Helvetica" w:cs="Helvetica"/>
          <w:noProof/>
        </w:rPr>
        <w:t>, a las 1</w:t>
      </w:r>
      <w:r w:rsidR="00DF6F4A">
        <w:rPr>
          <w:rFonts w:ascii="Helvetica" w:hAnsi="Helvetica" w:cs="Helvetica"/>
          <w:noProof/>
        </w:rPr>
        <w:t>4</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68438D">
        <w:rPr>
          <w:rFonts w:ascii="Helvetica" w:hAnsi="Helvetica" w:cs="Helvetica"/>
          <w:noProof/>
        </w:rPr>
        <w:t xml:space="preserve">oficina de Coordinacion administrativa </w:t>
      </w:r>
      <w:r w:rsidRPr="0089056A">
        <w:rPr>
          <w:rFonts w:ascii="Helvetica" w:hAnsi="Helvetica" w:cs="Helvetica"/>
          <w:noProof/>
        </w:rPr>
        <w:t xml:space="preserve">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088C4906" w:rsidR="00756193" w:rsidRPr="0089056A" w:rsidRDefault="00756193" w:rsidP="002E02AC">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0" w:name="_Hlk8216076"/>
      <w:r w:rsidRPr="0089056A">
        <w:rPr>
          <w:rFonts w:ascii="Helvetica" w:hAnsi="Helvetica" w:cs="Helvetica"/>
          <w:b/>
          <w:noProof/>
          <w:u w:val="single"/>
        </w:rPr>
        <w:t>ACTO DE PRESENTACIÓN Y APERTURA</w:t>
      </w:r>
      <w:bookmarkEnd w:id="10"/>
      <w:r w:rsidRPr="0089056A">
        <w:rPr>
          <w:rFonts w:ascii="Helvetica" w:hAnsi="Helvetica" w:cs="Helvetica"/>
          <w:b/>
          <w:noProof/>
          <w:u w:val="single"/>
        </w:rPr>
        <w:t>”.-</w:t>
      </w:r>
      <w:r w:rsidRPr="0089056A">
        <w:rPr>
          <w:rFonts w:ascii="Helvetica" w:hAnsi="Helvetica" w:cs="Helvetica"/>
          <w:b/>
          <w:noProof/>
        </w:rPr>
        <w:t xml:space="preserve"> </w:t>
      </w:r>
      <w:r w:rsidRPr="0089056A">
        <w:rPr>
          <w:rFonts w:ascii="Helvetica" w:hAnsi="Helvetica" w:cs="Helvetica"/>
          <w:bCs/>
          <w:noProof/>
        </w:rPr>
        <w:t xml:space="preserve"> </w:t>
      </w:r>
      <w:r w:rsidR="00ED1186">
        <w:rPr>
          <w:rFonts w:ascii="Helvetica" w:hAnsi="Helvetica" w:cs="Helvetica"/>
          <w:bCs/>
          <w:noProof/>
        </w:rPr>
        <w:t>27</w:t>
      </w:r>
      <w:r w:rsidR="00A0584B">
        <w:rPr>
          <w:rFonts w:ascii="Helvetica" w:hAnsi="Helvetica" w:cs="Helvetica"/>
          <w:bCs/>
          <w:noProof/>
        </w:rPr>
        <w:t xml:space="preserve"> de </w:t>
      </w:r>
      <w:r w:rsidR="007A33B9">
        <w:rPr>
          <w:rFonts w:ascii="Helvetica" w:hAnsi="Helvetica" w:cs="Helvetica"/>
          <w:bCs/>
          <w:noProof/>
        </w:rPr>
        <w:t>mayo</w:t>
      </w:r>
      <w:r w:rsidRPr="0089056A">
        <w:rPr>
          <w:rFonts w:ascii="Helvetica" w:hAnsi="Helvetica" w:cs="Helvetica"/>
          <w:bCs/>
          <w:noProof/>
        </w:rPr>
        <w:t xml:space="preserve"> del 202</w:t>
      </w:r>
      <w:r w:rsidR="007A33B9">
        <w:rPr>
          <w:rFonts w:ascii="Helvetica" w:hAnsi="Helvetica" w:cs="Helvetica"/>
          <w:bCs/>
          <w:noProof/>
        </w:rPr>
        <w:t>4</w:t>
      </w:r>
      <w:r w:rsidRPr="0089056A">
        <w:rPr>
          <w:rFonts w:ascii="Helvetica" w:hAnsi="Helvetica" w:cs="Helvetica"/>
          <w:noProof/>
        </w:rPr>
        <w:t>, a las 1</w:t>
      </w:r>
      <w:r w:rsidR="007A0068">
        <w:rPr>
          <w:rFonts w:ascii="Helvetica" w:hAnsi="Helvetica" w:cs="Helvetica"/>
          <w:noProof/>
        </w:rPr>
        <w:t>4</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la </w:t>
      </w:r>
      <w:r w:rsidR="00957557">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26BCB6E0" w:rsidR="00957557"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ED1186">
        <w:rPr>
          <w:rFonts w:ascii="Helvetica" w:hAnsi="Helvetica" w:cs="Helvetica"/>
          <w:noProof/>
        </w:rPr>
        <w:t>30</w:t>
      </w:r>
      <w:r w:rsidR="00A0584B">
        <w:rPr>
          <w:rFonts w:ascii="Helvetica" w:hAnsi="Helvetica" w:cs="Helvetica"/>
          <w:noProof/>
        </w:rPr>
        <w:t xml:space="preserve"> de </w:t>
      </w:r>
      <w:r w:rsidR="007A33B9">
        <w:rPr>
          <w:rFonts w:ascii="Helvetica" w:hAnsi="Helvetica" w:cs="Helvetica"/>
          <w:noProof/>
        </w:rPr>
        <w:t>mayo</w:t>
      </w:r>
      <w:r w:rsidRPr="00957557">
        <w:rPr>
          <w:rFonts w:ascii="Helvetica" w:hAnsi="Helvetica" w:cs="Helvetica"/>
          <w:bCs/>
          <w:noProof/>
        </w:rPr>
        <w:t xml:space="preserve"> del 202</w:t>
      </w:r>
      <w:r w:rsidR="007A33B9">
        <w:rPr>
          <w:rFonts w:ascii="Helvetica" w:hAnsi="Helvetica" w:cs="Helvetica"/>
          <w:bCs/>
          <w:noProof/>
        </w:rPr>
        <w:t>4</w:t>
      </w:r>
      <w:r w:rsidRPr="00957557">
        <w:rPr>
          <w:rFonts w:ascii="Helvetica" w:hAnsi="Helvetica" w:cs="Helvetica"/>
          <w:noProof/>
        </w:rPr>
        <w:t>, a las 1</w:t>
      </w:r>
      <w:r w:rsidR="007A0068">
        <w:rPr>
          <w:rFonts w:ascii="Helvetica" w:hAnsi="Helvetica" w:cs="Helvetica"/>
          <w:noProof/>
        </w:rPr>
        <w:t>4</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7557"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2E02AC">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bookmarkStart w:id="11"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1"/>
      <w:r w:rsidRPr="0089056A">
        <w:rPr>
          <w:rFonts w:ascii="Helvetica" w:hAnsi="Helvetica" w:cs="Helvetica"/>
          <w:b/>
          <w:noProof/>
          <w:u w:val="single"/>
        </w:rPr>
        <w:t xml:space="preserve">- </w:t>
      </w:r>
      <w:r w:rsidRPr="0089056A">
        <w:rPr>
          <w:rFonts w:ascii="Helvetica" w:hAnsi="Helvetica" w:cs="Helvetica"/>
          <w:noProof/>
          <w:u w:val="single"/>
        </w:rPr>
        <w:t>Costo Beneficio</w:t>
      </w:r>
      <w:r w:rsidRPr="0089056A">
        <w:rPr>
          <w:rFonts w:ascii="Helvetica" w:hAnsi="Helvetica" w:cs="Helvetica"/>
          <w:noProof/>
        </w:rPr>
        <w:t xml:space="preserve">. </w:t>
      </w:r>
      <w:bookmarkStart w:id="12" w:name="_Hlk8216912"/>
    </w:p>
    <w:p w14:paraId="1A615D0C" w14:textId="0515BC1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2"/>
      <w:r w:rsidRPr="0089056A">
        <w:rPr>
          <w:rFonts w:ascii="Helvetica" w:hAnsi="Helvetica" w:cs="Helvetica"/>
          <w:b/>
          <w:noProof/>
        </w:rPr>
        <w:t xml:space="preserve"> </w:t>
      </w:r>
      <w:r w:rsidR="007A33B9">
        <w:rPr>
          <w:rFonts w:ascii="Helvetica" w:hAnsi="Helvetica" w:cs="Helvetica"/>
          <w:bCs/>
          <w:noProof/>
        </w:rPr>
        <w:t>SE PAGARA CONTRA ENTREGA.</w:t>
      </w:r>
    </w:p>
    <w:p w14:paraId="243B5008" w14:textId="7766FFB8" w:rsidR="00756193" w:rsidRPr="00461C11" w:rsidRDefault="00756193" w:rsidP="002E02AC">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007A33B9">
        <w:rPr>
          <w:rFonts w:ascii="Helvetica" w:hAnsi="Helvetica" w:cs="Helvetica"/>
          <w:noProof/>
        </w:rPr>
        <w:t>: Se hara reporte con fotografias de la entrega del trabajo.</w:t>
      </w:r>
    </w:p>
    <w:p w14:paraId="1279FF00" w14:textId="1EE0F1E1" w:rsidR="00756193" w:rsidRPr="00461C11" w:rsidRDefault="00756193" w:rsidP="002E02AC">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957557">
        <w:rPr>
          <w:rFonts w:ascii="Helvetica" w:hAnsi="Helvetica" w:cs="Helvetica"/>
          <w:noProof/>
        </w:rPr>
        <w:t>Estipulado en las clausulas del contrato</w:t>
      </w:r>
      <w:r w:rsidRPr="00461C11">
        <w:rPr>
          <w:rFonts w:ascii="Helvetica" w:hAnsi="Helvetica" w:cs="Helvetica"/>
          <w:noProof/>
        </w:rPr>
        <w:t>.</w:t>
      </w:r>
    </w:p>
    <w:p w14:paraId="6D387066" w14:textId="68B7E156" w:rsidR="00756193" w:rsidRPr="00461C11" w:rsidRDefault="00756193" w:rsidP="002E02AC">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Deberán iniciarse </w:t>
      </w:r>
      <w:r w:rsidR="00957557">
        <w:rPr>
          <w:rFonts w:ascii="Helvetica" w:hAnsi="Helvetica" w:cs="Helvetica"/>
          <w:noProof/>
          <w:lang w:val="es-ES"/>
        </w:rPr>
        <w:t>los servicios a la firma del contrato.</w:t>
      </w:r>
    </w:p>
    <w:p w14:paraId="293CEB3F" w14:textId="77777777"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3" w:name="_Hlk8216684"/>
      <w:r w:rsidRPr="0089056A">
        <w:rPr>
          <w:rFonts w:ascii="Helvetica" w:hAnsi="Helvetica" w:cs="Helvetica"/>
          <w:b/>
          <w:noProof/>
          <w:u w:val="single"/>
        </w:rPr>
        <w:t>MODALIDAD DE CONTRATO</w:t>
      </w:r>
      <w:bookmarkEnd w:id="13"/>
      <w:r w:rsidRPr="0089056A">
        <w:rPr>
          <w:rFonts w:ascii="Helvetica" w:hAnsi="Helvetica" w:cs="Helvetica"/>
          <w:b/>
          <w:noProof/>
          <w:u w:val="single"/>
        </w:rPr>
        <w:t>”.-</w:t>
      </w:r>
      <w:r w:rsidRPr="0089056A">
        <w:rPr>
          <w:rFonts w:ascii="Helvetica" w:hAnsi="Helvetica" w:cs="Helvetica"/>
          <w:noProof/>
        </w:rPr>
        <w:t xml:space="preserve"> CERRADO.</w:t>
      </w:r>
    </w:p>
    <w:p w14:paraId="2119A2D6" w14:textId="6940FF72" w:rsidR="00756193" w:rsidRPr="0089056A" w:rsidRDefault="00756193" w:rsidP="002E02AC">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99"/>
      <w:r w:rsidRPr="0089056A">
        <w:rPr>
          <w:rFonts w:ascii="Helvetica" w:hAnsi="Helvetica" w:cs="Helvetica"/>
          <w:b/>
          <w:noProof/>
          <w:u w:val="single"/>
        </w:rPr>
        <w:t>TIPO DE CONTRATO”</w:t>
      </w:r>
      <w:bookmarkEnd w:id="14"/>
      <w:r w:rsidRPr="0089056A">
        <w:rPr>
          <w:rFonts w:ascii="Helvetica" w:hAnsi="Helvetica" w:cs="Helvetica"/>
          <w:b/>
          <w:noProof/>
          <w:u w:val="single"/>
        </w:rPr>
        <w:t>.-</w:t>
      </w:r>
      <w:r w:rsidRPr="0089056A">
        <w:rPr>
          <w:rFonts w:ascii="Helvetica" w:hAnsi="Helvetica" w:cs="Helvetica"/>
          <w:b/>
          <w:noProof/>
        </w:rPr>
        <w:t xml:space="preserve"> </w:t>
      </w:r>
      <w:r>
        <w:rPr>
          <w:rFonts w:ascii="Helvetica" w:hAnsi="Helvetica" w:cs="Helvetica"/>
          <w:noProof/>
        </w:rPr>
        <w:t>SERVICIO</w:t>
      </w:r>
      <w:r w:rsidR="00F927AF">
        <w:rPr>
          <w:rFonts w:ascii="Helvetica" w:hAnsi="Helvetica" w:cs="Helvetica"/>
          <w:noProof/>
        </w:rPr>
        <w:t>S</w:t>
      </w:r>
      <w:r w:rsidRPr="0089056A">
        <w:rPr>
          <w:rFonts w:ascii="Helvetica" w:hAnsi="Helvetica" w:cs="Helvetica"/>
          <w:noProof/>
        </w:rPr>
        <w:t>.</w:t>
      </w:r>
    </w:p>
    <w:p w14:paraId="67C113F8" w14:textId="09572017" w:rsidR="00756193" w:rsidRDefault="00756193" w:rsidP="002E02AC">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752809A7" w14:textId="77777777" w:rsidR="00756193" w:rsidRPr="0089056A" w:rsidRDefault="00756193" w:rsidP="00756193">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1C072F7A" w14:textId="77777777" w:rsidR="00756193" w:rsidRPr="0089056A" w:rsidRDefault="00756193" w:rsidP="00756193">
      <w:pPr>
        <w:spacing w:after="0" w:line="240" w:lineRule="auto"/>
        <w:contextualSpacing/>
        <w:jc w:val="center"/>
        <w:rPr>
          <w:rFonts w:ascii="Helvetica" w:hAnsi="Helvetica" w:cs="Helvetica"/>
          <w:b/>
          <w:noProof/>
        </w:rPr>
      </w:pP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826"/>
        <w:gridCol w:w="4242"/>
      </w:tblGrid>
      <w:tr w:rsidR="00756193" w:rsidRPr="0089056A" w14:paraId="0D4545AA" w14:textId="77777777" w:rsidTr="001D6A57">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PERÍODO O DÍA DE TÉRMINO</w:t>
            </w:r>
          </w:p>
        </w:tc>
        <w:tc>
          <w:tcPr>
            <w:tcW w:w="44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3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1D6A57">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3A3A9092" w:rsidR="00756193" w:rsidRPr="00F927AF" w:rsidRDefault="00ED1186" w:rsidP="00CE7C7F">
            <w:pPr>
              <w:spacing w:after="0" w:line="240" w:lineRule="auto"/>
              <w:rPr>
                <w:rFonts w:ascii="Helvetica" w:hAnsi="Helvetica" w:cs="Helvetica"/>
              </w:rPr>
            </w:pPr>
            <w:r>
              <w:rPr>
                <w:rFonts w:ascii="Helvetica" w:hAnsi="Helvetica" w:cs="Helvetica"/>
                <w:noProof/>
              </w:rPr>
              <w:t>14</w:t>
            </w:r>
            <w:r w:rsidR="00756193" w:rsidRPr="00F927AF">
              <w:rPr>
                <w:rFonts w:ascii="Helvetica" w:hAnsi="Helvetica" w:cs="Helvetica"/>
                <w:noProof/>
              </w:rPr>
              <w:t xml:space="preserve"> de </w:t>
            </w:r>
            <w:r w:rsidR="007A33B9">
              <w:rPr>
                <w:rFonts w:ascii="Helvetica" w:hAnsi="Helvetica" w:cs="Helvetica"/>
                <w:noProof/>
              </w:rPr>
              <w:t xml:space="preserve">mayo </w:t>
            </w:r>
            <w:r w:rsidR="00756193" w:rsidRPr="00F927AF">
              <w:rPr>
                <w:rFonts w:ascii="Helvetica" w:hAnsi="Helvetica" w:cs="Helvetica"/>
                <w:noProof/>
              </w:rPr>
              <w:t>de 202</w:t>
            </w:r>
            <w:r w:rsidR="007A33B9">
              <w:rPr>
                <w:rFonts w:ascii="Helvetica" w:hAnsi="Helvetica" w:cs="Helvetica"/>
                <w:noProof/>
              </w:rPr>
              <w:t>4</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4017ABF4" w14:textId="557AAAA0"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 xml:space="preserve"> y/o en el “SECG”.</w:t>
            </w:r>
          </w:p>
        </w:tc>
      </w:tr>
      <w:tr w:rsidR="00756193" w:rsidRPr="0089056A" w14:paraId="77B3B314" w14:textId="77777777" w:rsidTr="001D6A57">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1D6A57">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661AF67E" w:rsidR="00756193" w:rsidRPr="00F927AF" w:rsidRDefault="00ED1186" w:rsidP="00CE7C7F">
            <w:pPr>
              <w:tabs>
                <w:tab w:val="left" w:pos="-284"/>
                <w:tab w:val="left" w:pos="9498"/>
              </w:tabs>
              <w:spacing w:after="0" w:line="240" w:lineRule="auto"/>
              <w:jc w:val="center"/>
              <w:rPr>
                <w:rFonts w:ascii="Helvetica" w:hAnsi="Helvetica" w:cs="Helvetica"/>
              </w:rPr>
            </w:pPr>
            <w:r>
              <w:rPr>
                <w:rFonts w:ascii="Helvetica" w:hAnsi="Helvetica" w:cs="Helvetica"/>
                <w:noProof/>
              </w:rPr>
              <w:t>21</w:t>
            </w:r>
            <w:r w:rsidR="00756193" w:rsidRPr="00F927AF">
              <w:rPr>
                <w:rFonts w:ascii="Helvetica" w:hAnsi="Helvetica" w:cs="Helvetica"/>
                <w:noProof/>
              </w:rPr>
              <w:t xml:space="preserve"> de </w:t>
            </w:r>
            <w:r w:rsidR="007A33B9">
              <w:rPr>
                <w:rFonts w:ascii="Helvetica" w:hAnsi="Helvetica" w:cs="Helvetica"/>
                <w:noProof/>
              </w:rPr>
              <w:t>mayo</w:t>
            </w:r>
            <w:r w:rsidR="00756193" w:rsidRPr="00F927AF">
              <w:rPr>
                <w:rFonts w:ascii="Helvetica" w:hAnsi="Helvetica" w:cs="Helvetica"/>
                <w:noProof/>
              </w:rPr>
              <w:t xml:space="preserve"> del 202</w:t>
            </w:r>
            <w:r w:rsidR="007A33B9">
              <w:rPr>
                <w:rFonts w:ascii="Helvetica" w:hAnsi="Helvetica" w:cs="Helvetica"/>
                <w:noProof/>
              </w:rPr>
              <w:t>4</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5F11928D"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DF6F4A">
              <w:rPr>
                <w:rFonts w:ascii="Helvetica" w:hAnsi="Helvetica" w:cs="Helvetica"/>
              </w:rPr>
              <w:t>4</w:t>
            </w:r>
            <w:r w:rsidRPr="0089056A">
              <w:rPr>
                <w:rFonts w:ascii="Helvetica" w:hAnsi="Helvetica" w:cs="Helvetica"/>
              </w:rPr>
              <w:t>:00 horas.</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02D55043"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A través d</w:t>
            </w:r>
            <w:r w:rsidR="007A33B9" w:rsidRPr="0089056A">
              <w:rPr>
                <w:rFonts w:ascii="Helvetica" w:hAnsi="Helvetica" w:cs="Helvetica"/>
              </w:rPr>
              <w:t xml:space="preserve">el correo electrónico </w:t>
            </w:r>
            <w:hyperlink r:id="rId8" w:history="1">
              <w:r w:rsidR="007A33B9" w:rsidRPr="00AE092C">
                <w:rPr>
                  <w:rStyle w:val="Hipervnculo"/>
                  <w:sz w:val="24"/>
                  <w:szCs w:val="24"/>
                </w:rPr>
                <w:t xml:space="preserve"> </w:t>
              </w:r>
              <w:r w:rsidR="007A33B9" w:rsidRPr="00AE092C">
                <w:rPr>
                  <w:rStyle w:val="Hipervnculo"/>
                  <w:rFonts w:ascii="Helvetica" w:hAnsi="Helvetica" w:cs="Helvetica"/>
                </w:rPr>
                <w:t>instituto.cultura@puertovallarta.gob.mx</w:t>
              </w:r>
            </w:hyperlink>
            <w:r w:rsidR="007A33B9">
              <w:rPr>
                <w:rStyle w:val="Hipervnculo"/>
                <w:rFonts w:ascii="Helvetica" w:hAnsi="Helvetica" w:cs="Helvetica"/>
              </w:rPr>
              <w:t>,</w:t>
            </w:r>
            <w:r w:rsidRPr="0089056A">
              <w:rPr>
                <w:rFonts w:ascii="Helvetica" w:hAnsi="Helvetica" w:cs="Helvetica"/>
              </w:rPr>
              <w:t xml:space="preserve"> y/o en el </w:t>
            </w:r>
            <w:r w:rsidRPr="0089056A">
              <w:rPr>
                <w:rFonts w:ascii="Helvetica" w:hAnsi="Helvetica" w:cs="Helvetica"/>
                <w:noProof/>
              </w:rPr>
              <w:t>“DOMICILIO</w:t>
            </w:r>
            <w:r w:rsidR="007A33B9">
              <w:rPr>
                <w:rFonts w:ascii="Helvetica" w:hAnsi="Helvetica" w:cs="Helvetica"/>
                <w:noProof/>
              </w:rPr>
              <w:t>”</w:t>
            </w:r>
            <w:r w:rsidRPr="0089056A">
              <w:rPr>
                <w:rFonts w:ascii="Helvetica" w:hAnsi="Helvetica" w:cs="Helvetica"/>
              </w:rPr>
              <w:t xml:space="preserve"> </w:t>
            </w:r>
          </w:p>
        </w:tc>
      </w:tr>
      <w:tr w:rsidR="00756193" w:rsidRPr="0089056A" w14:paraId="643D51CB" w14:textId="77777777" w:rsidTr="001D6A57">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3DD81249" w:rsidR="00756193" w:rsidRPr="00A0584B" w:rsidRDefault="00ED1186" w:rsidP="00F927AF">
            <w:pPr>
              <w:spacing w:after="0" w:line="240" w:lineRule="auto"/>
              <w:jc w:val="center"/>
              <w:rPr>
                <w:rFonts w:ascii="Helvetica" w:hAnsi="Helvetica" w:cs="Helvetica"/>
                <w:highlight w:val="yellow"/>
              </w:rPr>
            </w:pPr>
            <w:r>
              <w:rPr>
                <w:rFonts w:ascii="Helvetica" w:hAnsi="Helvetica" w:cs="Helvetica"/>
              </w:rPr>
              <w:t>23</w:t>
            </w:r>
            <w:r w:rsidR="00E60AB4">
              <w:rPr>
                <w:rFonts w:ascii="Helvetica" w:hAnsi="Helvetica" w:cs="Helvetica"/>
              </w:rPr>
              <w:t xml:space="preserve"> </w:t>
            </w:r>
            <w:r w:rsidR="00756193" w:rsidRPr="00F927AF">
              <w:rPr>
                <w:rFonts w:ascii="Helvetica" w:hAnsi="Helvetica" w:cs="Helvetica"/>
              </w:rPr>
              <w:t xml:space="preserve">de </w:t>
            </w:r>
            <w:r w:rsidR="007A33B9">
              <w:rPr>
                <w:rFonts w:ascii="Helvetica" w:hAnsi="Helvetica" w:cs="Helvetica"/>
              </w:rPr>
              <w:t>mayo</w:t>
            </w:r>
            <w:r w:rsidR="00756193" w:rsidRPr="00F927AF">
              <w:rPr>
                <w:rFonts w:ascii="Helvetica" w:hAnsi="Helvetica" w:cs="Helvetica"/>
              </w:rPr>
              <w:t xml:space="preserve"> del 202</w:t>
            </w:r>
            <w:r w:rsidR="007A33B9">
              <w:rPr>
                <w:rFonts w:ascii="Helvetica" w:hAnsi="Helvetica" w:cs="Helvetica"/>
              </w:rPr>
              <w:t>4</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5E6A7570" w14:textId="0F7B0EC0"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DF6F4A">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6" w:space="0" w:color="000000"/>
              <w:left w:val="single" w:sz="4" w:space="0" w:color="000000"/>
              <w:bottom w:val="single" w:sz="4" w:space="0" w:color="000000"/>
              <w:right w:val="single" w:sz="6" w:space="0" w:color="000000"/>
            </w:tcBorders>
            <w:vAlign w:val="center"/>
            <w:hideMark/>
          </w:tcPr>
          <w:p w14:paraId="35284073" w14:textId="66BC679D"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la </w:t>
            </w:r>
            <w:r w:rsidR="00957557">
              <w:rPr>
                <w:rFonts w:ascii="Helvetica" w:hAnsi="Helvetica" w:cs="Helvetica"/>
                <w:noProof/>
              </w:rPr>
              <w:t>oficina de Administracion</w:t>
            </w:r>
            <w:r w:rsidR="00957557" w:rsidRPr="0089056A">
              <w:rPr>
                <w:rFonts w:ascii="Helvetica" w:hAnsi="Helvetica" w:cs="Helvetica"/>
                <w:noProof/>
              </w:rPr>
              <w:t xml:space="preserve"> de la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1D6A57">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3EC1816A" w:rsidR="00756193" w:rsidRPr="00A0584B" w:rsidRDefault="00ED1186" w:rsidP="00F927AF">
            <w:pPr>
              <w:spacing w:after="0" w:line="240" w:lineRule="auto"/>
              <w:jc w:val="center"/>
              <w:rPr>
                <w:rFonts w:ascii="Helvetica" w:hAnsi="Helvetica" w:cs="Helvetica"/>
                <w:highlight w:val="yellow"/>
              </w:rPr>
            </w:pPr>
            <w:r>
              <w:rPr>
                <w:rFonts w:ascii="Helvetica" w:hAnsi="Helvetica" w:cs="Helvetica"/>
              </w:rPr>
              <w:t>27</w:t>
            </w:r>
            <w:r w:rsidR="00756193" w:rsidRPr="00F927AF">
              <w:rPr>
                <w:rFonts w:ascii="Helvetica" w:hAnsi="Helvetica" w:cs="Helvetica"/>
              </w:rPr>
              <w:t xml:space="preserve"> de </w:t>
            </w:r>
            <w:r w:rsidR="007A33B9">
              <w:rPr>
                <w:rFonts w:ascii="Helvetica" w:hAnsi="Helvetica" w:cs="Helvetica"/>
              </w:rPr>
              <w:t>mayo</w:t>
            </w:r>
            <w:r w:rsidR="00F927AF" w:rsidRPr="00F927AF">
              <w:rPr>
                <w:rFonts w:ascii="Helvetica" w:hAnsi="Helvetica" w:cs="Helvetica"/>
              </w:rPr>
              <w:t xml:space="preserve"> </w:t>
            </w:r>
            <w:r w:rsidR="00756193" w:rsidRPr="00F927AF">
              <w:rPr>
                <w:rFonts w:ascii="Helvetica" w:hAnsi="Helvetica" w:cs="Helvetica"/>
              </w:rPr>
              <w:t>del 202</w:t>
            </w:r>
            <w:r w:rsidR="007A33B9">
              <w:rPr>
                <w:rFonts w:ascii="Helvetica" w:hAnsi="Helvetica" w:cs="Helvetica"/>
              </w:rPr>
              <w:t>4</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07495D59" w14:textId="17942D44"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DF6F4A">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248EDEE0" w14:textId="654D7172"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1D6A57">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743FD9E0" w:rsidR="00756193" w:rsidRPr="00A0584B" w:rsidRDefault="00ED1186" w:rsidP="00CE7C7F">
            <w:pPr>
              <w:spacing w:after="0" w:line="240" w:lineRule="auto"/>
              <w:rPr>
                <w:rFonts w:ascii="Helvetica" w:hAnsi="Helvetica" w:cs="Helvetica"/>
                <w:highlight w:val="yellow"/>
              </w:rPr>
            </w:pPr>
            <w:r>
              <w:rPr>
                <w:rFonts w:ascii="Helvetica" w:hAnsi="Helvetica" w:cs="Helvetica"/>
              </w:rPr>
              <w:t>30</w:t>
            </w:r>
            <w:r w:rsidR="00162214">
              <w:rPr>
                <w:rFonts w:ascii="Helvetica" w:hAnsi="Helvetica" w:cs="Helvetica"/>
              </w:rPr>
              <w:t xml:space="preserve"> </w:t>
            </w:r>
            <w:r w:rsidR="00756193" w:rsidRPr="00F927AF">
              <w:rPr>
                <w:rFonts w:ascii="Helvetica" w:hAnsi="Helvetica" w:cs="Helvetica"/>
              </w:rPr>
              <w:t xml:space="preserve">de </w:t>
            </w:r>
            <w:r w:rsidR="007A33B9">
              <w:rPr>
                <w:rFonts w:ascii="Helvetica" w:hAnsi="Helvetica" w:cs="Helvetica"/>
              </w:rPr>
              <w:t>mayo</w:t>
            </w:r>
            <w:r w:rsidR="00E60AB4">
              <w:rPr>
                <w:rFonts w:ascii="Helvetica" w:hAnsi="Helvetica" w:cs="Helvetica"/>
              </w:rPr>
              <w:t xml:space="preserve"> </w:t>
            </w:r>
            <w:r w:rsidR="00756193" w:rsidRPr="00F927AF">
              <w:rPr>
                <w:rFonts w:ascii="Helvetica" w:hAnsi="Helvetica" w:cs="Helvetica"/>
              </w:rPr>
              <w:t>del 202</w:t>
            </w:r>
            <w:r w:rsidR="007A33B9">
              <w:rPr>
                <w:rFonts w:ascii="Helvetica" w:hAnsi="Helvetica" w:cs="Helvetica"/>
              </w:rPr>
              <w:t>4</w:t>
            </w:r>
          </w:p>
        </w:tc>
        <w:tc>
          <w:tcPr>
            <w:tcW w:w="449" w:type="pct"/>
            <w:tcBorders>
              <w:top w:val="single" w:sz="6" w:space="0" w:color="000000"/>
              <w:left w:val="single" w:sz="4" w:space="0" w:color="000000"/>
              <w:bottom w:val="single" w:sz="6" w:space="0" w:color="000000"/>
              <w:right w:val="single" w:sz="4" w:space="0" w:color="000000"/>
            </w:tcBorders>
            <w:vAlign w:val="center"/>
            <w:hideMark/>
          </w:tcPr>
          <w:p w14:paraId="4447251A" w14:textId="55E94712"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DF6F4A">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78673693" w14:textId="6DD5E253"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1D6A57">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AC69A6E" w:rsidR="00756193" w:rsidRPr="00A0584B" w:rsidRDefault="00A0584B" w:rsidP="00CE7C7F">
            <w:pPr>
              <w:spacing w:after="0" w:line="240" w:lineRule="auto"/>
              <w:rPr>
                <w:rFonts w:ascii="Helvetica" w:hAnsi="Helvetica" w:cs="Helvetica"/>
                <w:highlight w:val="yellow"/>
              </w:rPr>
            </w:pPr>
            <w:r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449"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306" w:type="pct"/>
            <w:tcBorders>
              <w:top w:val="single" w:sz="4" w:space="0" w:color="000000"/>
              <w:left w:val="single" w:sz="4" w:space="0" w:color="000000"/>
              <w:bottom w:val="single" w:sz="6" w:space="0" w:color="000000"/>
              <w:right w:val="single" w:sz="6" w:space="0" w:color="000000"/>
            </w:tcBorders>
            <w:vAlign w:val="center"/>
          </w:tcPr>
          <w:p w14:paraId="3F1DD922" w14:textId="78796826"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 Administracion</w:t>
            </w:r>
            <w:r w:rsidRPr="0089056A">
              <w:rPr>
                <w:rFonts w:ascii="Helvetica" w:hAnsi="Helvetica" w:cs="Helvetica"/>
                <w:noProof/>
              </w:rPr>
              <w:t xml:space="preserve"> de la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3C4378D1" w14:textId="77777777" w:rsidR="001D6A57" w:rsidRDefault="001D6A57" w:rsidP="00756193">
      <w:pPr>
        <w:spacing w:after="0" w:line="240" w:lineRule="auto"/>
        <w:jc w:val="center"/>
        <w:rPr>
          <w:rFonts w:ascii="Helvetica" w:hAnsi="Helvetica" w:cs="Helvetica"/>
          <w:b/>
          <w:bCs/>
          <w:noProof/>
        </w:rPr>
      </w:pPr>
    </w:p>
    <w:p w14:paraId="3065CE6B" w14:textId="77777777" w:rsidR="00957557" w:rsidRPr="0089056A" w:rsidRDefault="00957557"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lastRenderedPageBreak/>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32"/>
        <w:gridCol w:w="1716"/>
        <w:gridCol w:w="5240"/>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52389B3A" w14:textId="63EC439E" w:rsidR="00756193" w:rsidRPr="0089056A" w:rsidRDefault="00DF6F4A" w:rsidP="00CE7C7F">
            <w:pPr>
              <w:rPr>
                <w:rFonts w:ascii="Helvetica" w:hAnsi="Helvetica" w:cs="Helvetica"/>
                <w:sz w:val="18"/>
                <w:szCs w:val="18"/>
              </w:rPr>
            </w:pPr>
            <w:r>
              <w:rPr>
                <w:rFonts w:ascii="Helvetica" w:hAnsi="Helvetica" w:cs="Helvetica"/>
                <w:noProof/>
              </w:rPr>
              <w:t>LIMPIEZA GRUESA DURANTE PROCESO DE APLICACIÓN DE PINTURA. PARA RETIRO DE DESECHOS DE LA AURORA</w:t>
            </w:r>
            <w:r w:rsidRPr="0089056A">
              <w:rPr>
                <w:rFonts w:ascii="Helvetica" w:hAnsi="Helvetica" w:cs="Helvetica"/>
                <w:sz w:val="18"/>
                <w:szCs w:val="18"/>
              </w:rPr>
              <w:t xml:space="preserve"> </w:t>
            </w: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Default="00756193" w:rsidP="00756193">
      <w:pPr>
        <w:spacing w:after="0" w:line="240" w:lineRule="auto"/>
        <w:jc w:val="center"/>
        <w:rPr>
          <w:rFonts w:ascii="Helvetica" w:hAnsi="Helvetica" w:cs="Helvetica"/>
          <w:noProof/>
        </w:rPr>
      </w:pPr>
    </w:p>
    <w:p w14:paraId="0985D704" w14:textId="77777777" w:rsidR="00756193"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w:t>
      </w:r>
    </w:p>
    <w:p w14:paraId="6E96738A" w14:textId="77777777" w:rsidR="00756193" w:rsidRPr="0089056A" w:rsidRDefault="00756193" w:rsidP="00756193">
      <w:pPr>
        <w:spacing w:after="0" w:line="240" w:lineRule="auto"/>
        <w:rPr>
          <w:rFonts w:ascii="Helvetica" w:hAnsi="Helvetica" w:cs="Helvetica"/>
          <w:b/>
          <w:sz w:val="18"/>
          <w:szCs w:val="18"/>
        </w:rPr>
      </w:pPr>
    </w:p>
    <w:p w14:paraId="1CDB7317" w14:textId="77777777" w:rsidR="00756193" w:rsidRPr="00723BEA" w:rsidRDefault="00756193" w:rsidP="00756193">
      <w:pPr>
        <w:jc w:val="both"/>
        <w:rPr>
          <w:rFonts w:ascii="Helvetica" w:hAnsi="Helvetica" w:cs="Helvetica"/>
          <w:b/>
          <w:iCs/>
        </w:rPr>
      </w:pPr>
      <w:r w:rsidRPr="00723BEA">
        <w:rPr>
          <w:rFonts w:ascii="Helvetica" w:hAnsi="Helvetica" w:cs="Helvetica"/>
          <w:b/>
          <w:iCs/>
        </w:rPr>
        <w:t>TÉRMINOS DE REFERENCIA:</w:t>
      </w:r>
    </w:p>
    <w:p w14:paraId="60A90D11" w14:textId="4A510A7C" w:rsidR="00302495" w:rsidRDefault="001D6A57"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21-24\\LICITACIONES\\HERRERIA.xlsx" Hoja1!F1C1:F6C4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4E24DB4C" w14:textId="77777777" w:rsidR="00E60AB4" w:rsidRDefault="001D6A57"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tbl>
      <w:tblPr>
        <w:tblStyle w:val="Tablaconcuadrcula"/>
        <w:tblW w:w="9351" w:type="dxa"/>
        <w:tblLook w:val="04A0" w:firstRow="1" w:lastRow="0" w:firstColumn="1" w:lastColumn="0" w:noHBand="0" w:noVBand="1"/>
      </w:tblPr>
      <w:tblGrid>
        <w:gridCol w:w="2900"/>
        <w:gridCol w:w="1418"/>
        <w:gridCol w:w="1206"/>
        <w:gridCol w:w="3827"/>
      </w:tblGrid>
      <w:tr w:rsidR="00E60AB4" w:rsidRPr="00514DE1" w14:paraId="53850921" w14:textId="77777777" w:rsidTr="002751FD">
        <w:trPr>
          <w:trHeight w:val="580"/>
        </w:trPr>
        <w:tc>
          <w:tcPr>
            <w:tcW w:w="2900" w:type="dxa"/>
            <w:hideMark/>
          </w:tcPr>
          <w:p w14:paraId="00C19E9E" w14:textId="77777777" w:rsidR="00E60AB4" w:rsidRPr="00514DE1" w:rsidRDefault="00E60AB4" w:rsidP="002751FD">
            <w:pPr>
              <w:rPr>
                <w:b/>
                <w:bCs/>
              </w:rPr>
            </w:pPr>
            <w:r w:rsidRPr="00514DE1">
              <w:rPr>
                <w:b/>
                <w:bCs/>
              </w:rPr>
              <w:t xml:space="preserve">Descripción </w:t>
            </w:r>
          </w:p>
        </w:tc>
        <w:tc>
          <w:tcPr>
            <w:tcW w:w="1418" w:type="dxa"/>
            <w:hideMark/>
          </w:tcPr>
          <w:p w14:paraId="1EEEC095" w14:textId="77777777" w:rsidR="00E60AB4" w:rsidRPr="00514DE1" w:rsidRDefault="00E60AB4" w:rsidP="002751FD">
            <w:pPr>
              <w:rPr>
                <w:b/>
                <w:bCs/>
              </w:rPr>
            </w:pPr>
            <w:r w:rsidRPr="00514DE1">
              <w:rPr>
                <w:b/>
                <w:bCs/>
              </w:rPr>
              <w:t xml:space="preserve">Unidad de Medida </w:t>
            </w:r>
          </w:p>
        </w:tc>
        <w:tc>
          <w:tcPr>
            <w:tcW w:w="1206" w:type="dxa"/>
            <w:noWrap/>
            <w:hideMark/>
          </w:tcPr>
          <w:p w14:paraId="485EDBE9" w14:textId="77777777" w:rsidR="00E60AB4" w:rsidRPr="00514DE1" w:rsidRDefault="00E60AB4" w:rsidP="002751FD">
            <w:pPr>
              <w:rPr>
                <w:b/>
                <w:bCs/>
              </w:rPr>
            </w:pPr>
            <w:r w:rsidRPr="00514DE1">
              <w:rPr>
                <w:b/>
                <w:bCs/>
              </w:rPr>
              <w:t xml:space="preserve">Cantidad </w:t>
            </w:r>
          </w:p>
        </w:tc>
        <w:tc>
          <w:tcPr>
            <w:tcW w:w="3827" w:type="dxa"/>
            <w:hideMark/>
          </w:tcPr>
          <w:p w14:paraId="7A275F6E" w14:textId="77777777" w:rsidR="00E60AB4" w:rsidRPr="00514DE1" w:rsidRDefault="00E60AB4" w:rsidP="002751FD">
            <w:pPr>
              <w:rPr>
                <w:b/>
                <w:bCs/>
              </w:rPr>
            </w:pPr>
            <w:r w:rsidRPr="00514DE1">
              <w:rPr>
                <w:b/>
                <w:bCs/>
              </w:rPr>
              <w:t>Especificaciones</w:t>
            </w:r>
          </w:p>
        </w:tc>
      </w:tr>
      <w:tr w:rsidR="00662C07" w:rsidRPr="00514DE1" w14:paraId="5787A069" w14:textId="77777777" w:rsidTr="002751FD">
        <w:trPr>
          <w:trHeight w:val="310"/>
        </w:trPr>
        <w:tc>
          <w:tcPr>
            <w:tcW w:w="2900" w:type="dxa"/>
            <w:hideMark/>
          </w:tcPr>
          <w:p w14:paraId="226F6991" w14:textId="44848300" w:rsidR="00662C07" w:rsidRPr="00514DE1" w:rsidRDefault="00DF6F4A" w:rsidP="00662C07">
            <w:r>
              <w:rPr>
                <w:rFonts w:ascii="Helvetica" w:hAnsi="Helvetica" w:cs="Helvetica"/>
                <w:noProof/>
              </w:rPr>
              <w:t>LIMPIEZA GRUESA DURANTE PROCESO DE APLICACIÓN DE PINTURA. PARA RETIRO DE DESECHOS DE LA AURORA</w:t>
            </w:r>
            <w:r w:rsidRPr="00514DE1">
              <w:t xml:space="preserve"> </w:t>
            </w:r>
          </w:p>
        </w:tc>
        <w:tc>
          <w:tcPr>
            <w:tcW w:w="1418" w:type="dxa"/>
            <w:noWrap/>
            <w:hideMark/>
          </w:tcPr>
          <w:p w14:paraId="2731AFA0" w14:textId="638BF963" w:rsidR="00662C07" w:rsidRPr="00514DE1" w:rsidRDefault="00662C07" w:rsidP="00662C07">
            <w:r w:rsidRPr="00514DE1">
              <w:t>Servicio</w:t>
            </w:r>
          </w:p>
        </w:tc>
        <w:tc>
          <w:tcPr>
            <w:tcW w:w="1206" w:type="dxa"/>
            <w:noWrap/>
            <w:hideMark/>
          </w:tcPr>
          <w:p w14:paraId="382B5FB2" w14:textId="57FF025C" w:rsidR="00662C07" w:rsidRPr="00514DE1" w:rsidRDefault="00662C07" w:rsidP="00662C07">
            <w:r>
              <w:t>N/A</w:t>
            </w:r>
          </w:p>
        </w:tc>
        <w:tc>
          <w:tcPr>
            <w:tcW w:w="3827" w:type="dxa"/>
            <w:hideMark/>
          </w:tcPr>
          <w:p w14:paraId="17A86056" w14:textId="28017E5C" w:rsidR="007A33B9" w:rsidRPr="007A33B9" w:rsidRDefault="00DF6F4A" w:rsidP="007A33B9">
            <w:pPr>
              <w:contextualSpacing/>
              <w:jc w:val="both"/>
              <w:rPr>
                <w:rFonts w:ascii="Helvetica" w:hAnsi="Helvetica" w:cs="Helvetica"/>
                <w:bCs/>
                <w:noProof/>
              </w:rPr>
            </w:pPr>
            <w:r>
              <w:rPr>
                <w:bCs/>
                <w:noProof/>
              </w:rPr>
              <w:t>HERRAMIENTA MANUAL</w:t>
            </w:r>
          </w:p>
          <w:p w14:paraId="73030FF2" w14:textId="3184936B" w:rsidR="00662C07" w:rsidRPr="00514DE1" w:rsidRDefault="00662C07" w:rsidP="00662C07"/>
        </w:tc>
      </w:tr>
      <w:tr w:rsidR="00662C07" w:rsidRPr="00514DE1" w14:paraId="1678CC32" w14:textId="77777777" w:rsidTr="002751FD">
        <w:trPr>
          <w:trHeight w:val="310"/>
        </w:trPr>
        <w:tc>
          <w:tcPr>
            <w:tcW w:w="2900" w:type="dxa"/>
          </w:tcPr>
          <w:p w14:paraId="315AA2A5" w14:textId="1B5A82F0" w:rsidR="00662C07" w:rsidRPr="00514DE1" w:rsidRDefault="00662C07" w:rsidP="00662C07"/>
        </w:tc>
        <w:tc>
          <w:tcPr>
            <w:tcW w:w="1418" w:type="dxa"/>
            <w:noWrap/>
          </w:tcPr>
          <w:p w14:paraId="7D1E5A72" w14:textId="0969969D" w:rsidR="00662C07" w:rsidRPr="00514DE1" w:rsidRDefault="00662C07" w:rsidP="00662C07"/>
        </w:tc>
        <w:tc>
          <w:tcPr>
            <w:tcW w:w="1206" w:type="dxa"/>
            <w:noWrap/>
          </w:tcPr>
          <w:p w14:paraId="1080C4B3" w14:textId="677711AB" w:rsidR="00662C07" w:rsidRPr="00514DE1" w:rsidRDefault="00662C07" w:rsidP="00662C07"/>
        </w:tc>
        <w:tc>
          <w:tcPr>
            <w:tcW w:w="3827" w:type="dxa"/>
          </w:tcPr>
          <w:p w14:paraId="3706AF1D" w14:textId="77777777" w:rsidR="00662C07" w:rsidRPr="00514DE1" w:rsidRDefault="00662C07" w:rsidP="00662C07"/>
        </w:tc>
      </w:tr>
    </w:tbl>
    <w:p w14:paraId="1B5E132E" w14:textId="01A265B7" w:rsidR="00D60935" w:rsidRDefault="00D60935" w:rsidP="00756193">
      <w:pPr>
        <w:spacing w:after="0" w:line="240" w:lineRule="auto"/>
        <w:rPr>
          <w:rFonts w:ascii="Helvetica" w:hAnsi="Helvetica" w:cs="Helvetica"/>
          <w:b/>
          <w:sz w:val="20"/>
          <w:szCs w:val="20"/>
        </w:rPr>
      </w:pPr>
    </w:p>
    <w:p w14:paraId="7EDBCB4F" w14:textId="77777777" w:rsidR="00302495" w:rsidRDefault="00D60935" w:rsidP="00756193">
      <w:pPr>
        <w:spacing w:after="0" w:line="240" w:lineRule="auto"/>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59AB8B37" w14:textId="58EC4EEB" w:rsidR="00302495" w:rsidRDefault="00D60935" w:rsidP="00756193">
      <w:pPr>
        <w:spacing w:after="0" w:line="240" w:lineRule="auto"/>
      </w:pPr>
      <w:r>
        <w:rPr>
          <w:rFonts w:ascii="Helvetica" w:hAnsi="Helvetica" w:cs="Helvetica"/>
          <w:b/>
          <w:sz w:val="20"/>
          <w:szCs w:val="20"/>
        </w:rPr>
        <w:fldChar w:fldCharType="end"/>
      </w:r>
      <w:r>
        <w:rPr>
          <w:rFonts w:ascii="Helvetica" w:hAnsi="Helvetica" w:cs="Helvetica"/>
          <w:b/>
          <w:sz w:val="20"/>
          <w:szCs w:val="20"/>
        </w:rPr>
        <w:fldChar w:fldCharType="begin"/>
      </w:r>
      <w:r>
        <w:rPr>
          <w:rFonts w:ascii="Helvetica" w:hAnsi="Helvetica" w:cs="Helvetica"/>
          <w:b/>
          <w:sz w:val="20"/>
          <w:szCs w:val="20"/>
        </w:rPr>
        <w:instrText xml:space="preserve"> LINK </w:instrText>
      </w:r>
      <w:r w:rsidR="00302495">
        <w:rPr>
          <w:rFonts w:ascii="Helvetica" w:hAnsi="Helvetica" w:cs="Helvetica"/>
          <w:b/>
          <w:sz w:val="20"/>
          <w:szCs w:val="20"/>
        </w:rPr>
        <w:instrText xml:space="preserve">Excel.Sheet.12 "C:\\Users\\Brenda\\Desktop\\RESPALDO CULTURA\\cultura 21-24\\LICITACIONES\\Catrina licitacion_ANEXO 3 (1).xlsx" "ANEXO 3-1!F3C4:F8C5"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2CFAE9A2" w14:textId="773E3BD4" w:rsidR="00756193" w:rsidRPr="0089056A"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30E1A3E6" w14:textId="77777777" w:rsidR="00756193" w:rsidRPr="0089056A" w:rsidRDefault="00756193" w:rsidP="00756193">
      <w:pPr>
        <w:spacing w:after="0" w:line="240" w:lineRule="auto"/>
        <w:rPr>
          <w:rFonts w:ascii="Helvetica" w:hAnsi="Helvetica" w:cs="Helvetica"/>
          <w:b/>
          <w:sz w:val="20"/>
          <w:szCs w:val="20"/>
        </w:rPr>
      </w:pPr>
    </w:p>
    <w:p w14:paraId="5B59834C" w14:textId="5D2BEF12" w:rsidR="00395595" w:rsidRDefault="00395595">
      <w:pPr>
        <w:rPr>
          <w:rFonts w:ascii="Helvetica" w:hAnsi="Helvetica" w:cs="Helvetica"/>
          <w:b/>
          <w:sz w:val="20"/>
          <w:szCs w:val="20"/>
        </w:rPr>
      </w:pPr>
      <w:r>
        <w:rPr>
          <w:rFonts w:ascii="Helvetica" w:hAnsi="Helvetica" w:cs="Helvetica"/>
          <w:b/>
          <w:sz w:val="20"/>
          <w:szCs w:val="20"/>
        </w:rPr>
        <w:br w:type="page"/>
      </w: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1AC54DFB" w:rsidR="00756193" w:rsidRPr="0089056A" w:rsidRDefault="00756193" w:rsidP="002E02AC">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w:t>
      </w:r>
      <w:proofErr w:type="gramStart"/>
      <w:r w:rsidRPr="0089056A">
        <w:rPr>
          <w:rFonts w:ascii="Helvetica" w:hAnsi="Helvetica" w:cs="Helvetica"/>
        </w:rPr>
        <w:t>personalmente,  con</w:t>
      </w:r>
      <w:proofErr w:type="gramEnd"/>
      <w:r w:rsidRPr="0089056A">
        <w:rPr>
          <w:rFonts w:ascii="Helvetica" w:hAnsi="Helvetica" w:cs="Helvetica"/>
        </w:rPr>
        <w:t xml:space="preserve">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proofErr w:type="spellStart"/>
      <w:r w:rsidRPr="0089056A">
        <w:rPr>
          <w:rFonts w:ascii="Helvetica" w:hAnsi="Helvetica" w:cs="Helvetica"/>
        </w:rPr>
        <w:t>Sintesis</w:t>
      </w:r>
      <w:proofErr w:type="spellEnd"/>
      <w:r w:rsidRPr="0089056A">
        <w:rPr>
          <w:rFonts w:ascii="Helvetica" w:hAnsi="Helvetica" w:cs="Helvetica"/>
        </w:rPr>
        <w:t xml:space="preserve"> Especifica en el punto de: “JUNTA ACLARATORIA”.</w:t>
      </w:r>
    </w:p>
    <w:p w14:paraId="22277C02" w14:textId="77777777" w:rsidR="00756193" w:rsidRPr="0089056A" w:rsidRDefault="00756193" w:rsidP="002E02AC">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50965C50"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LPLSC/</w:t>
            </w:r>
            <w:r w:rsidR="00ED1186">
              <w:rPr>
                <w:rFonts w:ascii="Helvetica" w:hAnsi="Helvetica" w:cs="Helvetica"/>
                <w:b/>
              </w:rPr>
              <w:t>0</w:t>
            </w:r>
            <w:r w:rsidR="007A33B9">
              <w:rPr>
                <w:rFonts w:ascii="Helvetica" w:hAnsi="Helvetica" w:cs="Helvetica"/>
                <w:b/>
              </w:rPr>
              <w:t>11</w:t>
            </w:r>
            <w:r w:rsidR="009D2F1B" w:rsidRPr="009D2F1B">
              <w:rPr>
                <w:rFonts w:ascii="Helvetica" w:hAnsi="Helvetica" w:cs="Helvetica"/>
                <w:b/>
              </w:rPr>
              <w:t>/202</w:t>
            </w:r>
            <w:r w:rsidR="007A33B9">
              <w:rPr>
                <w:rFonts w:ascii="Helvetica" w:hAnsi="Helvetica" w:cs="Helvetica"/>
                <w:b/>
              </w:rPr>
              <w:t>4</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LUGAR Y FECHA</w:t>
      </w:r>
    </w:p>
    <w:p w14:paraId="26AF9EA1" w14:textId="77777777" w:rsidR="00756193" w:rsidRPr="0089056A" w:rsidRDefault="00756193" w:rsidP="00662C07">
      <w:pPr>
        <w:spacing w:after="0" w:line="240" w:lineRule="auto"/>
        <w:jc w:val="center"/>
        <w:rPr>
          <w:rFonts w:ascii="Helvetica" w:hAnsi="Helvetica" w:cs="Helvetica"/>
        </w:rPr>
      </w:pPr>
    </w:p>
    <w:p w14:paraId="3A653C4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_____________________________________</w:t>
      </w:r>
    </w:p>
    <w:p w14:paraId="58C6B1E5" w14:textId="185095CF"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Nombre y firma del Representante Legal</w:t>
      </w:r>
    </w:p>
    <w:p w14:paraId="59A3799A" w14:textId="77777777" w:rsidR="00756193" w:rsidRPr="0089056A" w:rsidRDefault="00756193" w:rsidP="00662C07">
      <w:pPr>
        <w:spacing w:after="0" w:line="240" w:lineRule="auto"/>
        <w:jc w:val="center"/>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5</w:t>
      </w:r>
    </w:p>
    <w:p w14:paraId="7E53610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“FIANZA”</w:t>
      </w:r>
    </w:p>
    <w:p w14:paraId="5FBDF6DF" w14:textId="77777777" w:rsidR="00756193" w:rsidRPr="0089056A" w:rsidRDefault="00756193" w:rsidP="00756193">
      <w:pPr>
        <w:spacing w:after="0" w:line="240" w:lineRule="auto"/>
        <w:jc w:val="both"/>
        <w:rPr>
          <w:rFonts w:ascii="Helvetica" w:hAnsi="Helvetica" w:cs="Helvetica"/>
          <w:b/>
          <w:bCs/>
          <w:caps/>
        </w:rPr>
      </w:pPr>
    </w:p>
    <w:p w14:paraId="15B4C52C"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1.- TEXTO DE FIANZA DE BUENA CALIDAD, REPARACIÓN DE DEFECTOS Y VICIOS OCULTOS:</w:t>
      </w:r>
    </w:p>
    <w:p w14:paraId="52FCDBA3" w14:textId="3FDA2CB5"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22488F5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14:paraId="1529D647" w14:textId="77777777" w:rsidR="00756193" w:rsidRPr="0089056A" w:rsidRDefault="00756193" w:rsidP="00756193">
      <w:pPr>
        <w:spacing w:after="0" w:line="240" w:lineRule="auto"/>
        <w:jc w:val="both"/>
        <w:rPr>
          <w:rFonts w:ascii="Helvetica" w:eastAsia="Times New Roman" w:hAnsi="Helvetica" w:cs="Helvetica"/>
          <w:lang w:eastAsia="es-ES"/>
        </w:rPr>
      </w:pPr>
    </w:p>
    <w:p w14:paraId="010E2E13"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541A3719"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proofErr w:type="spellStart"/>
      <w:r w:rsidRPr="0089056A">
        <w:rPr>
          <w:rFonts w:ascii="Helvetica" w:eastAsia="Times New Roman" w:hAnsi="Helvetica" w:cs="Helvetica"/>
          <w:lang w:eastAsia="es-ES"/>
        </w:rPr>
        <w:t>prorroga</w:t>
      </w:r>
      <w:proofErr w:type="spellEnd"/>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639C4C90" w14:textId="77777777" w:rsidR="00756193" w:rsidRPr="0089056A" w:rsidRDefault="00756193" w:rsidP="00756193">
      <w:pPr>
        <w:spacing w:after="0" w:line="240" w:lineRule="auto"/>
        <w:jc w:val="both"/>
        <w:rPr>
          <w:rFonts w:ascii="Helvetica" w:eastAsia="Times New Roman" w:hAnsi="Helvetica" w:cs="Helvetica"/>
          <w:lang w:eastAsia="es-ES"/>
        </w:rPr>
      </w:pPr>
    </w:p>
    <w:p w14:paraId="7E32225A"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151D8C90" w14:textId="77777777" w:rsidR="00756193" w:rsidRPr="0089056A" w:rsidRDefault="00756193" w:rsidP="00756193">
      <w:pPr>
        <w:spacing w:after="0" w:line="240" w:lineRule="auto"/>
        <w:jc w:val="both"/>
        <w:rPr>
          <w:rFonts w:ascii="Helvetica" w:hAnsi="Helvetica" w:cs="Helvetica"/>
          <w:b/>
          <w:bCs/>
          <w:caps/>
        </w:rPr>
      </w:pPr>
      <w:r w:rsidRPr="0089056A">
        <w:rPr>
          <w:rFonts w:ascii="Helvetica" w:hAnsi="Helvetica" w:cs="Helvetica"/>
          <w:b/>
          <w:bCs/>
          <w:caps/>
        </w:rPr>
        <w:t>2.- TEXTO DE FIANZA DE ANTICIPO:</w:t>
      </w:r>
    </w:p>
    <w:p w14:paraId="29A62FB4" w14:textId="2AD44F3A"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b/>
          <w:lang w:eastAsia="es-ES"/>
        </w:rPr>
        <w:t>[</w:t>
      </w:r>
      <w:r w:rsidRPr="0089056A">
        <w:rPr>
          <w:rFonts w:ascii="Helvetica" w:eastAsia="Times New Roman" w:hAnsi="Helvetica" w:cs="Helvetica"/>
          <w:b/>
          <w:u w:val="single"/>
          <w:lang w:eastAsia="es-ES"/>
        </w:rPr>
        <w:t>NOMBRE DE LA AFIANZADORA</w:t>
      </w:r>
      <w:r w:rsidRPr="0089056A">
        <w:rPr>
          <w:rFonts w:ascii="Helvetica" w:eastAsia="Times New Roman" w:hAnsi="Helvetica" w:cs="Helvetica"/>
          <w:b/>
          <w:lang w:eastAsia="es-ES"/>
        </w:rPr>
        <w:t>],</w:t>
      </w:r>
      <w:r w:rsidRPr="0089056A">
        <w:rPr>
          <w:rFonts w:ascii="Helvetica" w:eastAsia="Times New Roman" w:hAnsi="Helvetica" w:cs="Helvetica"/>
          <w:lang w:eastAsia="es-ES"/>
        </w:rPr>
        <w:t xml:space="preserve"> en el</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89056A">
        <w:rPr>
          <w:rFonts w:ascii="Helvetica" w:eastAsia="Times New Roman" w:hAnsi="Helvetica" w:cs="Helvetica"/>
          <w:b/>
          <w:lang w:eastAsia="es-ES"/>
        </w:rPr>
        <w:t>[PONER CANTIDAD CON NÚMERO Y LETRA]</w:t>
      </w:r>
      <w:r w:rsidRPr="0089056A">
        <w:rPr>
          <w:rFonts w:ascii="Helvetica" w:eastAsia="Times New Roman" w:hAnsi="Helvetica" w:cs="Helvetica"/>
          <w:lang w:eastAsia="es-ES"/>
        </w:rPr>
        <w:t xml:space="preserve"> a favor del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w:t>
      </w:r>
    </w:p>
    <w:p w14:paraId="6780D97D" w14:textId="77777777" w:rsidR="00756193" w:rsidRPr="0089056A" w:rsidRDefault="00756193" w:rsidP="00756193">
      <w:pPr>
        <w:spacing w:after="0" w:line="240" w:lineRule="auto"/>
        <w:jc w:val="both"/>
        <w:rPr>
          <w:rFonts w:ascii="Helvetica" w:eastAsia="Times New Roman" w:hAnsi="Helvetica" w:cs="Helvetica"/>
          <w:b/>
          <w:lang w:eastAsia="es-ES"/>
        </w:rPr>
      </w:pPr>
    </w:p>
    <w:p w14:paraId="55248D17" w14:textId="699E16ED"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lastRenderedPageBreak/>
        <w:t>Para: Garantizar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 xml:space="preserve">la debida inversión o en su caso la devolución del importe total del anticipo otorgado con motivo del contrato número </w:t>
      </w:r>
      <w:r w:rsidR="00836EF1">
        <w:rPr>
          <w:rFonts w:ascii="Helvetica" w:eastAsia="Times New Roman" w:hAnsi="Helvetica" w:cs="Helvetica"/>
          <w:b/>
          <w:lang w:eastAsia="es-ES"/>
        </w:rPr>
        <w:t>IVC</w:t>
      </w:r>
      <w:r w:rsidRPr="0089056A">
        <w:rPr>
          <w:rFonts w:ascii="Helvetica" w:eastAsia="Times New Roman" w:hAnsi="Helvetica" w:cs="Helvetica"/>
          <w:b/>
          <w:lang w:eastAsia="es-ES"/>
        </w:rPr>
        <w:t xml:space="preserve"> XX/XXXX/XXXX,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76458EC8" w14:textId="77777777" w:rsidR="00756193" w:rsidRPr="0089056A" w:rsidRDefault="00756193" w:rsidP="00756193">
      <w:pPr>
        <w:spacing w:after="0" w:line="240" w:lineRule="auto"/>
        <w:jc w:val="both"/>
        <w:rPr>
          <w:rFonts w:ascii="Helvetica" w:eastAsia="Times New Roman" w:hAnsi="Helvetica" w:cs="Helvetica"/>
          <w:b/>
          <w:lang w:eastAsia="es-ES"/>
        </w:rPr>
      </w:pPr>
    </w:p>
    <w:p w14:paraId="65839048"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14:paraId="0342FD4A" w14:textId="77777777" w:rsidR="00756193" w:rsidRPr="0089056A" w:rsidRDefault="00756193" w:rsidP="00756193">
      <w:pPr>
        <w:spacing w:after="0" w:line="240" w:lineRule="auto"/>
        <w:jc w:val="both"/>
        <w:rPr>
          <w:rFonts w:ascii="Helvetica" w:eastAsia="Times New Roman" w:hAnsi="Helvetica" w:cs="Helvetica"/>
          <w:lang w:eastAsia="es-ES"/>
        </w:rPr>
      </w:pPr>
    </w:p>
    <w:p w14:paraId="3BFBBF46"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14:paraId="43E5AD89" w14:textId="77777777" w:rsidR="00756193" w:rsidRPr="0089056A" w:rsidRDefault="00756193" w:rsidP="00756193">
      <w:pPr>
        <w:spacing w:after="0" w:line="240" w:lineRule="auto"/>
        <w:jc w:val="both"/>
        <w:rPr>
          <w:rFonts w:ascii="Helvetica" w:eastAsia="Times New Roman" w:hAnsi="Helvetica" w:cs="Helvetica"/>
          <w:lang w:eastAsia="es-ES"/>
        </w:rPr>
      </w:pPr>
    </w:p>
    <w:p w14:paraId="5D3F27BA" w14:textId="67779F7E"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 xml:space="preserve">Esta fianza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La afianzadora renuncia de forma expresa a aplicar lo establecido por el artículo 179 de la Ley de Instituciones de Seguros y Fianzas que dice que la </w:t>
      </w:r>
      <w:proofErr w:type="spellStart"/>
      <w:r w:rsidRPr="0089056A">
        <w:rPr>
          <w:rFonts w:ascii="Helvetica" w:eastAsia="Times New Roman" w:hAnsi="Helvetica" w:cs="Helvetica"/>
          <w:lang w:eastAsia="es-ES"/>
        </w:rPr>
        <w:t>prorroga</w:t>
      </w:r>
      <w:proofErr w:type="spellEnd"/>
      <w:r w:rsidRPr="0089056A">
        <w:rPr>
          <w:rFonts w:ascii="Helvetica" w:eastAsia="Times New Roman" w:hAnsi="Helvetica" w:cs="Helvetica"/>
          <w:lang w:eastAsia="es-ES"/>
        </w:rPr>
        <w:t xml:space="preserve"> o espera concedida por el acreedor al deudor principal, sin consentimientos de la institución de fianzas, extingue la fianza.</w:t>
      </w:r>
    </w:p>
    <w:p w14:paraId="5AE3E4EF" w14:textId="77777777" w:rsidR="00756193" w:rsidRPr="0089056A" w:rsidRDefault="00756193" w:rsidP="00756193">
      <w:pPr>
        <w:spacing w:after="0" w:line="240" w:lineRule="auto"/>
        <w:jc w:val="both"/>
        <w:rPr>
          <w:rFonts w:ascii="Helvetica" w:eastAsia="Times New Roman" w:hAnsi="Helvetica" w:cs="Helvetica"/>
          <w:lang w:eastAsia="es-ES"/>
        </w:rPr>
      </w:pPr>
    </w:p>
    <w:p w14:paraId="73D280E9" w14:textId="77777777"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 xml:space="preserve">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w:t>
      </w:r>
      <w:proofErr w:type="gramStart"/>
      <w:r w:rsidRPr="0089056A">
        <w:rPr>
          <w:rFonts w:ascii="Helvetica" w:eastAsia="Times New Roman" w:hAnsi="Helvetica" w:cs="Helvetica"/>
          <w:lang w:eastAsia="es-ES"/>
        </w:rPr>
        <w:t>que</w:t>
      </w:r>
      <w:proofErr w:type="gramEnd"/>
      <w:r w:rsidRPr="0089056A">
        <w:rPr>
          <w:rFonts w:ascii="Helvetica" w:eastAsia="Times New Roman" w:hAnsi="Helvetica" w:cs="Helvetica"/>
          <w:lang w:eastAsia="es-ES"/>
        </w:rPr>
        <w:t xml:space="preserve"> por razón de su domicilio presente o futuro, les pudiera corresponder.</w:t>
      </w:r>
    </w:p>
    <w:p w14:paraId="6DA84D8C" w14:textId="77777777" w:rsidR="00756193" w:rsidRPr="0089056A" w:rsidRDefault="00756193" w:rsidP="00756193">
      <w:pPr>
        <w:spacing w:after="0" w:line="240" w:lineRule="auto"/>
        <w:jc w:val="both"/>
        <w:rPr>
          <w:rFonts w:ascii="Helvetica" w:eastAsia="Times New Roman" w:hAnsi="Helvetica" w:cs="Helvetica"/>
          <w:lang w:eastAsia="es-ES"/>
        </w:rPr>
      </w:pPr>
    </w:p>
    <w:p w14:paraId="6CB3EB11" w14:textId="77777777"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En caso de modificación o ampliación del contrato referido, la afianzadora, de cualquier forma, responderá por los términos del contrato original y si hubiera endoso de aumento también lo hará por las modificaciones.</w:t>
      </w:r>
    </w:p>
    <w:p w14:paraId="4D4DEB14" w14:textId="77777777" w:rsidR="00756193" w:rsidRPr="0089056A" w:rsidRDefault="00756193" w:rsidP="00756193">
      <w:pPr>
        <w:rPr>
          <w:rFonts w:ascii="Helvetica" w:hAnsi="Helvetica" w:cs="Helvetica"/>
          <w:b/>
          <w:smallCaps/>
        </w:rPr>
      </w:pPr>
    </w:p>
    <w:p w14:paraId="41403A81" w14:textId="77777777" w:rsidR="00756193" w:rsidRPr="0089056A" w:rsidRDefault="00756193" w:rsidP="00756193">
      <w:pPr>
        <w:rPr>
          <w:rFonts w:ascii="Helvetica" w:hAnsi="Helvetica" w:cs="Helvetica"/>
          <w:b/>
          <w:smallCaps/>
        </w:rPr>
      </w:pPr>
    </w:p>
    <w:p w14:paraId="58113157" w14:textId="77777777" w:rsidR="00756193" w:rsidRPr="0089056A" w:rsidRDefault="00756193" w:rsidP="00756193">
      <w:pPr>
        <w:rPr>
          <w:rFonts w:ascii="Helvetica" w:hAnsi="Helvetica" w:cs="Helvetica"/>
          <w:b/>
          <w:smallCaps/>
        </w:rPr>
      </w:pPr>
    </w:p>
    <w:p w14:paraId="269EC593" w14:textId="77777777" w:rsidR="00756193" w:rsidRPr="0089056A" w:rsidRDefault="00756193" w:rsidP="00756193">
      <w:pPr>
        <w:rPr>
          <w:rFonts w:ascii="Helvetica" w:hAnsi="Helvetica" w:cs="Helvetica"/>
          <w:b/>
          <w:smallCaps/>
        </w:rPr>
      </w:pPr>
    </w:p>
    <w:p w14:paraId="340E729E" w14:textId="77777777" w:rsidR="00756193" w:rsidRDefault="00756193" w:rsidP="00756193">
      <w:pPr>
        <w:rPr>
          <w:rFonts w:ascii="Helvetica" w:hAnsi="Helvetica" w:cs="Helvetica"/>
          <w:b/>
          <w:smallCaps/>
        </w:rPr>
      </w:pPr>
    </w:p>
    <w:p w14:paraId="5E090D2C" w14:textId="77777777" w:rsidR="00836EF1" w:rsidRDefault="00836EF1" w:rsidP="00756193">
      <w:pPr>
        <w:rPr>
          <w:rFonts w:ascii="Helvetica" w:hAnsi="Helvetica" w:cs="Helvetica"/>
          <w:b/>
          <w:smallCaps/>
        </w:rPr>
      </w:pPr>
    </w:p>
    <w:p w14:paraId="0F963A33" w14:textId="77777777" w:rsidR="00836EF1" w:rsidRDefault="00836EF1" w:rsidP="00756193">
      <w:pPr>
        <w:rPr>
          <w:rFonts w:ascii="Helvetica" w:hAnsi="Helvetica" w:cs="Helvetica"/>
          <w:b/>
          <w:smallCaps/>
        </w:rPr>
      </w:pPr>
    </w:p>
    <w:p w14:paraId="294FE58D" w14:textId="77777777" w:rsidR="00756193" w:rsidRPr="0089056A" w:rsidRDefault="00756193" w:rsidP="00756193">
      <w:pPr>
        <w:rPr>
          <w:rFonts w:ascii="Helvetica" w:hAnsi="Helvetica" w:cs="Helvetica"/>
          <w:b/>
          <w:smallCaps/>
        </w:rPr>
      </w:pPr>
    </w:p>
    <w:p w14:paraId="79261701" w14:textId="77777777" w:rsidR="00756193" w:rsidRPr="0089056A" w:rsidRDefault="00756193" w:rsidP="00756193">
      <w:pPr>
        <w:jc w:val="center"/>
        <w:rPr>
          <w:rFonts w:ascii="Helvetica" w:hAnsi="Helvetica" w:cs="Helvetica"/>
        </w:rPr>
      </w:pPr>
      <w:r w:rsidRPr="0089056A">
        <w:rPr>
          <w:rFonts w:ascii="Helvetica" w:hAnsi="Helvetica" w:cs="Helvetica"/>
          <w:b/>
        </w:rPr>
        <w:t>ANEXO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w:t>
      </w:r>
      <w:proofErr w:type="spellStart"/>
      <w:r w:rsidRPr="0089056A">
        <w:rPr>
          <w:rFonts w:ascii="Helvetica" w:eastAsia="SimSun" w:hAnsi="Helvetica" w:cs="Helvetica"/>
        </w:rPr>
        <w:t>o</w:t>
      </w:r>
      <w:proofErr w:type="spellEnd"/>
      <w:r w:rsidRPr="0089056A">
        <w:rPr>
          <w:rFonts w:ascii="Helvetica" w:eastAsia="SimSun" w:hAnsi="Helvetica" w:cs="Helvetica"/>
        </w:rPr>
        <w:t xml:space="preserve">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0904FE91" w14:textId="070D7C94" w:rsidR="00756193" w:rsidRPr="007A33B9" w:rsidRDefault="00756193" w:rsidP="00756193">
      <w:pPr>
        <w:spacing w:after="0" w:line="240" w:lineRule="auto"/>
        <w:contextualSpacing/>
        <w:jc w:val="both"/>
        <w:rPr>
          <w:rFonts w:ascii="Helvetica" w:hAnsi="Helvetica" w:cs="Helvetica"/>
          <w:b/>
          <w:noProof/>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SIN CONCURRENCIA, </w:t>
      </w:r>
      <w:r w:rsidR="00836EF1">
        <w:rPr>
          <w:rFonts w:ascii="Helvetica" w:hAnsi="Helvetica" w:cs="Helvetica"/>
          <w:noProof/>
        </w:rPr>
        <w:t xml:space="preserve">IVC </w:t>
      </w:r>
      <w:r w:rsidRPr="0089056A">
        <w:rPr>
          <w:rFonts w:ascii="Helvetica" w:hAnsi="Helvetica" w:cs="Helvetica"/>
          <w:noProof/>
        </w:rPr>
        <w:t xml:space="preserve"> Nº </w:t>
      </w:r>
      <w:r w:rsidRPr="004C1F6E">
        <w:rPr>
          <w:rFonts w:ascii="Helvetica" w:hAnsi="Helvetica" w:cs="Helvetica"/>
          <w:noProof/>
        </w:rPr>
        <w:t>LP</w:t>
      </w:r>
      <w:r w:rsidR="001D63E4">
        <w:rPr>
          <w:rFonts w:ascii="Helvetica" w:hAnsi="Helvetica" w:cs="Helvetica"/>
          <w:noProof/>
        </w:rPr>
        <w:t>L</w:t>
      </w:r>
      <w:r w:rsidRPr="004C1F6E">
        <w:rPr>
          <w:rFonts w:ascii="Helvetica" w:hAnsi="Helvetica" w:cs="Helvetica"/>
          <w:noProof/>
        </w:rPr>
        <w:t>SC/</w:t>
      </w:r>
      <w:r w:rsidR="00ED1186">
        <w:rPr>
          <w:rFonts w:ascii="Helvetica" w:hAnsi="Helvetica" w:cs="Helvetica"/>
          <w:noProof/>
        </w:rPr>
        <w:t>011</w:t>
      </w:r>
      <w:r w:rsidRPr="004C1F6E">
        <w:rPr>
          <w:rFonts w:ascii="Helvetica" w:hAnsi="Helvetica" w:cs="Helvetica"/>
          <w:noProof/>
        </w:rPr>
        <w:t>/202</w:t>
      </w:r>
      <w:r w:rsidR="007A33B9">
        <w:rPr>
          <w:rFonts w:ascii="Helvetica" w:hAnsi="Helvetica" w:cs="Helvetica"/>
          <w:noProof/>
        </w:rPr>
        <w:t>4</w:t>
      </w:r>
      <w:r w:rsidRPr="0089056A">
        <w:rPr>
          <w:rFonts w:ascii="Helvetica" w:hAnsi="Helvetica" w:cs="Helvetica"/>
          <w:noProof/>
        </w:rPr>
        <w:t xml:space="preserve"> PARA </w:t>
      </w:r>
      <w:r w:rsidR="00A20383">
        <w:rPr>
          <w:rFonts w:ascii="Helvetica" w:hAnsi="Helvetica" w:cs="Helvetica"/>
          <w:noProof/>
        </w:rPr>
        <w:t>EL SERVICIO DE</w:t>
      </w:r>
      <w:r w:rsidR="007A33B9">
        <w:rPr>
          <w:rFonts w:ascii="Helvetica" w:hAnsi="Helvetica" w:cs="Helvetica"/>
          <w:noProof/>
        </w:rPr>
        <w:t xml:space="preserve"> </w:t>
      </w:r>
      <w:r w:rsidR="00DF6F4A">
        <w:rPr>
          <w:rFonts w:ascii="Helvetica" w:hAnsi="Helvetica" w:cs="Helvetica"/>
          <w:noProof/>
        </w:rPr>
        <w:t>LIMPIEZA GRUESA DURANTE PROCESO DE APLICACIÓN DE PINTURA. PARA RETIRO DE DESECHOS DE LA AURORA</w:t>
      </w:r>
      <w:r w:rsidR="007A33B9">
        <w:rPr>
          <w:rFonts w:ascii="Helvetica" w:hAnsi="Helvetica" w:cs="Helvetica"/>
          <w:noProof/>
        </w:rPr>
        <w:t>.</w:t>
      </w:r>
      <w:r w:rsidR="003D2453">
        <w:rPr>
          <w:rFonts w:ascii="Helvetica" w:hAnsi="Helvetica" w:cs="Helvetica"/>
          <w:noProof/>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89056A">
        <w:rPr>
          <w:rFonts w:ascii="Helvetica" w:hAnsi="Helvetica" w:cs="Helvetica"/>
          <w:noProof/>
        </w:rPr>
        <w:t xml:space="preserve"> DE LAS BASES. </w:t>
      </w:r>
    </w:p>
    <w:p w14:paraId="1FA6B461" w14:textId="77777777" w:rsidR="00756193" w:rsidRPr="0089056A" w:rsidRDefault="00756193" w:rsidP="00756193">
      <w:pPr>
        <w:spacing w:after="0" w:line="240" w:lineRule="auto"/>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8"/>
        <w:gridCol w:w="4395"/>
        <w:gridCol w:w="4395"/>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proofErr w:type="gramStart"/>
            <w:r w:rsidRPr="0089056A">
              <w:rPr>
                <w:rFonts w:ascii="Helvetica" w:hAnsi="Helvetica" w:cs="Helvetica"/>
                <w:i/>
                <w:u w:val="single"/>
              </w:rPr>
              <w:t>Únicamente  para</w:t>
            </w:r>
            <w:proofErr w:type="gramEnd"/>
            <w:r w:rsidRPr="0089056A">
              <w:rPr>
                <w:rFonts w:ascii="Helvetica" w:hAnsi="Helvetica" w:cs="Helvetica"/>
                <w:i/>
                <w:u w:val="single"/>
              </w:rPr>
              <w:t xml:space="preserve">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roofErr w:type="gramStart"/>
            <w:r w:rsidRPr="0089056A">
              <w:rPr>
                <w:rFonts w:ascii="Helvetica" w:hAnsi="Helvetica" w:cs="Helvetica"/>
              </w:rPr>
              <w:t>MAGNITUD</w:t>
            </w:r>
            <w:r w:rsidRPr="0089056A">
              <w:rPr>
                <w:rFonts w:ascii="Helvetica" w:hAnsi="Helvetica" w:cs="Helvetica"/>
                <w:b/>
                <w:bCs/>
              </w:rPr>
              <w:t>.-</w:t>
            </w:r>
            <w:proofErr w:type="gramEnd"/>
            <w:r w:rsidRPr="0089056A">
              <w:rPr>
                <w:rFonts w:ascii="Helvetica" w:hAnsi="Helvetica" w:cs="Helvetica"/>
                <w:b/>
                <w:bCs/>
              </w:rPr>
              <w:t xml:space="preserve">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79D7E"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90A34"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EB364"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9574D"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83494"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54CF"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8E772"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BE534"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CF18A"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7AAD7"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A5AC43"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44D42AD" w14:textId="77777777" w:rsidR="00662C07" w:rsidRDefault="00662C07" w:rsidP="00756193">
      <w:pPr>
        <w:spacing w:after="0" w:line="240" w:lineRule="auto"/>
        <w:jc w:val="center"/>
        <w:rPr>
          <w:rFonts w:ascii="Helvetica" w:hAnsi="Helvetica" w:cs="Helvetica"/>
        </w:rPr>
      </w:pPr>
    </w:p>
    <w:p w14:paraId="31BB8ADE" w14:textId="24177E19"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212BB2B5" w:rsidR="00A20383" w:rsidRDefault="00A20383">
      <w:pPr>
        <w:rPr>
          <w:rFonts w:ascii="Helvetica" w:hAnsi="Helvetica" w:cs="Helvetica"/>
          <w:b/>
        </w:rPr>
      </w:pPr>
    </w:p>
    <w:p w14:paraId="28B43964" w14:textId="77777777" w:rsidR="00ED1186" w:rsidRDefault="00ED1186">
      <w:pPr>
        <w:rPr>
          <w:rFonts w:ascii="Helvetica" w:hAnsi="Helvetica" w:cs="Helvetica"/>
          <w:b/>
        </w:rPr>
      </w:pPr>
    </w:p>
    <w:p w14:paraId="1FEBA968" w14:textId="77777777" w:rsidR="00ED1186" w:rsidRDefault="00ED1186">
      <w:pPr>
        <w:rPr>
          <w:rFonts w:ascii="Helvetica" w:hAnsi="Helvetica" w:cs="Helvetica"/>
          <w:b/>
        </w:rPr>
      </w:pPr>
    </w:p>
    <w:p w14:paraId="4F27504A" w14:textId="77777777" w:rsidR="00ED1186" w:rsidRDefault="00ED1186">
      <w:pPr>
        <w:rPr>
          <w:rFonts w:ascii="Helvetica" w:hAnsi="Helvetica" w:cs="Helvetica"/>
          <w:b/>
        </w:rPr>
      </w:pPr>
    </w:p>
    <w:p w14:paraId="5A93FFF5" w14:textId="77777777" w:rsidR="00ED1186" w:rsidRDefault="00ED1186">
      <w:pPr>
        <w:rPr>
          <w:rFonts w:ascii="Helvetica" w:hAnsi="Helvetica" w:cs="Helvetica"/>
          <w:b/>
        </w:rPr>
      </w:pPr>
    </w:p>
    <w:p w14:paraId="7CE1B629" w14:textId="77777777" w:rsidR="00ED1186" w:rsidRDefault="00ED1186">
      <w:pPr>
        <w:rPr>
          <w:rFonts w:ascii="Helvetica" w:hAnsi="Helvetica" w:cs="Helvetica"/>
          <w:b/>
        </w:rPr>
      </w:pPr>
    </w:p>
    <w:p w14:paraId="40C8C278" w14:textId="77777777" w:rsidR="00ED1186" w:rsidRDefault="00ED1186">
      <w:pPr>
        <w:rPr>
          <w:rFonts w:ascii="Helvetica" w:hAnsi="Helvetica" w:cs="Helvetica"/>
          <w:b/>
        </w:rPr>
      </w:pPr>
    </w:p>
    <w:p w14:paraId="5D83D314" w14:textId="77777777" w:rsidR="00ED1186" w:rsidRDefault="00ED1186">
      <w:pPr>
        <w:rPr>
          <w:rFonts w:ascii="Helvetica" w:hAnsi="Helvetica" w:cs="Helvetica"/>
          <w:b/>
        </w:rPr>
      </w:pPr>
    </w:p>
    <w:p w14:paraId="78DFBFFE" w14:textId="77777777" w:rsidR="00ED1186" w:rsidRDefault="00ED1186">
      <w:pPr>
        <w:rPr>
          <w:rFonts w:ascii="Helvetica" w:hAnsi="Helvetica" w:cs="Helvetica"/>
          <w:b/>
        </w:rPr>
      </w:pPr>
    </w:p>
    <w:p w14:paraId="26D6426F" w14:textId="77777777" w:rsidR="00ED1186" w:rsidRDefault="00ED1186">
      <w:pPr>
        <w:rPr>
          <w:rFonts w:ascii="Helvetica" w:hAnsi="Helvetica" w:cs="Helvetica"/>
          <w:b/>
        </w:rPr>
      </w:pPr>
    </w:p>
    <w:p w14:paraId="3F7B628F" w14:textId="77777777" w:rsidR="00ED1186" w:rsidRDefault="00ED1186">
      <w:pPr>
        <w:rPr>
          <w:rFonts w:ascii="Helvetica" w:hAnsi="Helvetica" w:cs="Helvetica"/>
          <w:b/>
        </w:rPr>
      </w:pPr>
    </w:p>
    <w:p w14:paraId="1C42DE76" w14:textId="77777777" w:rsidR="00ED1186" w:rsidRDefault="00ED1186">
      <w:pPr>
        <w:rPr>
          <w:rFonts w:ascii="Helvetica" w:hAnsi="Helvetica" w:cs="Helvetica"/>
          <w:b/>
        </w:rPr>
      </w:pP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463D5EF0" w14:textId="1ED7D321"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ED1186">
        <w:rPr>
          <w:rFonts w:ascii="Helvetica" w:hAnsi="Helvetica" w:cs="Helvetica"/>
          <w:noProof/>
        </w:rPr>
        <w:t>0</w:t>
      </w:r>
      <w:r w:rsidR="007A33B9">
        <w:rPr>
          <w:rFonts w:ascii="Helvetica" w:hAnsi="Helvetica" w:cs="Helvetica"/>
          <w:noProof/>
        </w:rPr>
        <w:t>1</w:t>
      </w:r>
      <w:r w:rsidR="00ED1186">
        <w:rPr>
          <w:rFonts w:ascii="Helvetica" w:hAnsi="Helvetica" w:cs="Helvetica"/>
          <w:noProof/>
        </w:rPr>
        <w:t>1</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DF6F4A">
        <w:rPr>
          <w:rFonts w:ascii="Helvetica" w:hAnsi="Helvetica" w:cs="Helvetica"/>
          <w:noProof/>
        </w:rPr>
        <w:t>LIMPIEZA GRUESA DURANTE PROCESO DE APLICACIÓN DE PINTURA. PARA RETIRO DE DESECHOS DE LA AURORA</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Pr="0089056A" w:rsidRDefault="00756193"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3355FA4D" w14:textId="3FD01A0B"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ED1186">
        <w:rPr>
          <w:rFonts w:ascii="Helvetica" w:hAnsi="Helvetica" w:cs="Helvetica"/>
          <w:noProof/>
        </w:rPr>
        <w:t>0</w:t>
      </w:r>
      <w:r w:rsidR="007A33B9">
        <w:rPr>
          <w:rFonts w:ascii="Helvetica" w:hAnsi="Helvetica" w:cs="Helvetica"/>
          <w:noProof/>
        </w:rPr>
        <w:t>1</w:t>
      </w:r>
      <w:r w:rsidR="00ED1186">
        <w:rPr>
          <w:rFonts w:ascii="Helvetica" w:hAnsi="Helvetica" w:cs="Helvetica"/>
          <w:noProof/>
        </w:rPr>
        <w:t>1</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7A33B9">
        <w:rPr>
          <w:rFonts w:ascii="Helvetica" w:hAnsi="Helvetica" w:cs="Helvetica"/>
          <w:noProof/>
        </w:rPr>
        <w:t xml:space="preserve"> </w:t>
      </w:r>
      <w:r w:rsidR="00DF6F4A">
        <w:rPr>
          <w:rFonts w:ascii="Helvetica" w:hAnsi="Helvetica" w:cs="Helvetica"/>
          <w:noProof/>
        </w:rPr>
        <w:t>LIMPIEZA GRUESA DURANTE PROCESO DE APLICACIÓN DE PINTURA. PARA RETIRO DE DESECHOS DE LA AURORA</w:t>
      </w:r>
      <w:r w:rsidR="007A33B9">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4225EE47"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w:t>
      </w:r>
      <w:proofErr w:type="spellStart"/>
      <w:r w:rsidRPr="0089056A">
        <w:rPr>
          <w:rFonts w:ascii="Helvetica" w:eastAsia="SimSun" w:hAnsi="Helvetica" w:cs="Helvetica"/>
        </w:rPr>
        <w:t>si</w:t>
      </w:r>
      <w:proofErr w:type="spellEnd"/>
      <w:r w:rsidRPr="0089056A">
        <w:rPr>
          <w:rFonts w:ascii="Helvetica" w:eastAsia="SimSun" w:hAnsi="Helvetica" w:cs="Helvetica"/>
        </w:rPr>
        <w:t xml:space="preserve">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3805914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48A34DB3"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660234E6" w14:textId="7B9E9A82"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ED1186">
        <w:rPr>
          <w:rFonts w:ascii="Helvetica" w:hAnsi="Helvetica" w:cs="Helvetica"/>
          <w:noProof/>
        </w:rPr>
        <w:t>0</w:t>
      </w:r>
      <w:r w:rsidR="007A33B9">
        <w:rPr>
          <w:rFonts w:ascii="Helvetica" w:hAnsi="Helvetica" w:cs="Helvetica"/>
          <w:noProof/>
        </w:rPr>
        <w:t>1</w:t>
      </w:r>
      <w:r w:rsidR="00ED1186">
        <w:rPr>
          <w:rFonts w:ascii="Helvetica" w:hAnsi="Helvetica" w:cs="Helvetica"/>
          <w:noProof/>
        </w:rPr>
        <w:t>1</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DF6F4A">
        <w:rPr>
          <w:rFonts w:ascii="Helvetica" w:hAnsi="Helvetica" w:cs="Helvetica"/>
          <w:noProof/>
        </w:rPr>
        <w:t>LIMPIEZA GRUESA DURANTE PROCESO DE APLICACIÓN DE PINTURA. PARA RETIRO DE DESECHOS DE LA AURORA</w:t>
      </w:r>
      <w:r>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DB43FA8" w14:textId="77777777" w:rsidR="00756193" w:rsidRPr="0089056A" w:rsidRDefault="00756193" w:rsidP="00756193">
      <w:pPr>
        <w:spacing w:after="0" w:line="240" w:lineRule="auto"/>
        <w:jc w:val="center"/>
        <w:rPr>
          <w:rFonts w:ascii="Helvetica" w:hAnsi="Helvetica" w:cs="Helvetica"/>
          <w:noProof/>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Nombre de la empresa</w:t>
      </w:r>
      <w:proofErr w:type="gramStart"/>
      <w:r w:rsidRPr="00234804">
        <w:rPr>
          <w:rFonts w:ascii="Helvetica" w:hAnsi="Helvetica" w:cs="Helvetica"/>
          <w:sz w:val="20"/>
          <w:szCs w:val="20"/>
          <w:u w:val="single"/>
        </w:rPr>
        <w:t>,</w:t>
      </w:r>
      <w:r w:rsidRPr="00234804">
        <w:rPr>
          <w:rFonts w:ascii="Helvetica" w:hAnsi="Helvetica" w:cs="Helvetica"/>
          <w:bCs/>
          <w:sz w:val="20"/>
          <w:szCs w:val="20"/>
        </w:rPr>
        <w:t xml:space="preserve"> ,</w:t>
      </w:r>
      <w:proofErr w:type="gramEnd"/>
      <w:r w:rsidRPr="00234804">
        <w:rPr>
          <w:rFonts w:ascii="Helvetica" w:hAnsi="Helvetica" w:cs="Helvetica"/>
          <w:bCs/>
          <w:sz w:val="20"/>
          <w:szCs w:val="20"/>
        </w:rPr>
        <w:t xml:space="preserve">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31C5157A" w14:textId="552E4917" w:rsidR="00756193" w:rsidRPr="007A33B9" w:rsidRDefault="00A20383" w:rsidP="00756193">
      <w:pPr>
        <w:spacing w:after="0" w:line="240" w:lineRule="auto"/>
        <w:contextualSpacing/>
        <w:jc w:val="both"/>
        <w:rPr>
          <w:rFonts w:ascii="Helvetica" w:hAnsi="Helvetica" w:cs="Helvetica"/>
          <w:b/>
          <w:noProof/>
        </w:rPr>
      </w:pPr>
      <w:r>
        <w:rPr>
          <w:rFonts w:ascii="Helvetica" w:hAnsi="Helvetica" w:cs="Helvetica"/>
          <w:noProof/>
        </w:rPr>
        <w:t xml:space="preserve">LICITACIÓN PÚBLICA LOCAL SIN CONCURRENCIA, IVC  Nº </w:t>
      </w:r>
      <w:r w:rsidR="00662C07" w:rsidRPr="004C1F6E">
        <w:rPr>
          <w:rFonts w:ascii="Helvetica" w:hAnsi="Helvetica" w:cs="Helvetica"/>
          <w:noProof/>
        </w:rPr>
        <w:t>LP</w:t>
      </w:r>
      <w:r w:rsidR="00662C07">
        <w:rPr>
          <w:rFonts w:ascii="Helvetica" w:hAnsi="Helvetica" w:cs="Helvetica"/>
          <w:noProof/>
        </w:rPr>
        <w:t>L</w:t>
      </w:r>
      <w:r w:rsidR="00662C07" w:rsidRPr="004C1F6E">
        <w:rPr>
          <w:rFonts w:ascii="Helvetica" w:hAnsi="Helvetica" w:cs="Helvetica"/>
          <w:noProof/>
        </w:rPr>
        <w:t>SC/</w:t>
      </w:r>
      <w:r w:rsidR="00662C07">
        <w:rPr>
          <w:rFonts w:ascii="Helvetica" w:hAnsi="Helvetica" w:cs="Helvetica"/>
          <w:noProof/>
        </w:rPr>
        <w:t>0</w:t>
      </w:r>
      <w:r w:rsidR="007A33B9">
        <w:rPr>
          <w:rFonts w:ascii="Helvetica" w:hAnsi="Helvetica" w:cs="Helvetica"/>
          <w:noProof/>
        </w:rPr>
        <w:t>1</w:t>
      </w:r>
      <w:r w:rsidR="00ED1186">
        <w:rPr>
          <w:rFonts w:ascii="Helvetica" w:hAnsi="Helvetica" w:cs="Helvetica"/>
          <w:noProof/>
        </w:rPr>
        <w:t>1</w:t>
      </w:r>
      <w:r w:rsidR="00662C07" w:rsidRPr="004C1F6E">
        <w:rPr>
          <w:rFonts w:ascii="Helvetica" w:hAnsi="Helvetica" w:cs="Helvetica"/>
          <w:noProof/>
        </w:rPr>
        <w:t>/202</w:t>
      </w:r>
      <w:r w:rsidR="007A33B9">
        <w:rPr>
          <w:rFonts w:ascii="Helvetica" w:hAnsi="Helvetica" w:cs="Helvetica"/>
          <w:noProof/>
        </w:rPr>
        <w:t>4</w:t>
      </w:r>
      <w:r w:rsidR="00662C07" w:rsidRPr="0089056A">
        <w:rPr>
          <w:rFonts w:ascii="Helvetica" w:hAnsi="Helvetica" w:cs="Helvetica"/>
          <w:noProof/>
        </w:rPr>
        <w:t xml:space="preserve"> PARA </w:t>
      </w:r>
      <w:r w:rsidR="00662C07">
        <w:rPr>
          <w:rFonts w:ascii="Helvetica" w:hAnsi="Helvetica" w:cs="Helvetica"/>
          <w:noProof/>
        </w:rPr>
        <w:t>EL SERVICIO DE</w:t>
      </w:r>
      <w:r w:rsidR="00662C07" w:rsidRPr="00662C07">
        <w:rPr>
          <w:rFonts w:ascii="Helvetica" w:hAnsi="Helvetica" w:cs="Helvetica"/>
          <w:noProof/>
        </w:rPr>
        <w:t xml:space="preserve"> </w:t>
      </w:r>
      <w:r w:rsidR="00DF6F4A">
        <w:rPr>
          <w:rFonts w:ascii="Helvetica" w:hAnsi="Helvetica" w:cs="Helvetica"/>
          <w:noProof/>
        </w:rPr>
        <w:t>LIMPIEZA GRUESA DURANTE PROCESO DE APLICACIÓN DE PINTURA. PARA RETIRO DE DESECHOS DE LA AURORA</w:t>
      </w:r>
      <w:r>
        <w:rPr>
          <w:rFonts w:ascii="Helvetica" w:hAnsi="Helvetica" w:cs="Helvetica"/>
          <w:noProof/>
        </w:rPr>
        <w:t>,</w:t>
      </w:r>
      <w:r w:rsidR="00756193">
        <w:rPr>
          <w:rFonts w:ascii="Helvetica" w:hAnsi="Helvetica" w:cs="Helvetica"/>
          <w:noProof/>
        </w:rPr>
        <w:t xml:space="preserve"> </w:t>
      </w:r>
      <w:r w:rsidR="00756193" w:rsidRPr="0089056A">
        <w:rPr>
          <w:rFonts w:ascii="Helvetica" w:hAnsi="Helvetica" w:cs="Helvetica"/>
          <w:noProof/>
        </w:rPr>
        <w:t xml:space="preserve">DE ACUERDO AL </w:t>
      </w:r>
      <w:r w:rsidR="00756193" w:rsidRPr="0089056A">
        <w:rPr>
          <w:rFonts w:ascii="Helvetica" w:hAnsi="Helvetica" w:cs="Helvetica"/>
          <w:b/>
          <w:bCs/>
          <w:noProof/>
        </w:rPr>
        <w:t>ANEXO 3</w:t>
      </w:r>
      <w:r w:rsidR="00756193" w:rsidRPr="0089056A">
        <w:rPr>
          <w:rFonts w:ascii="Helvetica" w:hAnsi="Helvetica" w:cs="Helvetica"/>
          <w:noProof/>
        </w:rPr>
        <w:t xml:space="preserve"> DE LAS BASES. </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242"/>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2B3E09C7" w:rsidR="00756193" w:rsidRPr="0089056A" w:rsidRDefault="008B5546" w:rsidP="00CE7C7F">
            <w:pPr>
              <w:spacing w:after="0" w:line="240" w:lineRule="auto"/>
              <w:jc w:val="both"/>
              <w:rPr>
                <w:rFonts w:ascii="Helvetica" w:hAnsi="Helvetica" w:cs="Helvetica"/>
              </w:rPr>
            </w:pPr>
            <w:r>
              <w:rPr>
                <w:rFonts w:ascii="Helvetica" w:hAnsi="Helvetica" w:cs="Helvetica"/>
              </w:rPr>
              <w:t>285,000.00</w:t>
            </w: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2493B462" w:rsidR="00756193" w:rsidRPr="0089056A" w:rsidRDefault="008B5546" w:rsidP="00CE7C7F">
            <w:pPr>
              <w:keepNext/>
              <w:spacing w:after="0" w:line="240" w:lineRule="auto"/>
              <w:jc w:val="both"/>
              <w:outlineLvl w:val="7"/>
              <w:rPr>
                <w:rFonts w:ascii="Helvetica" w:eastAsia="Times New Roman" w:hAnsi="Helvetica" w:cs="Helvetica"/>
                <w:caps/>
                <w:lang w:val="es-ES" w:eastAsia="es-ES"/>
              </w:rPr>
            </w:pPr>
            <w:r>
              <w:rPr>
                <w:rFonts w:ascii="Helvetica" w:eastAsia="Times New Roman" w:hAnsi="Helvetica" w:cs="Helvetica"/>
                <w:caps/>
                <w:lang w:val="es-ES" w:eastAsia="es-ES"/>
              </w:rPr>
              <w:t>45,600.00</w:t>
            </w: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6865531A"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123203CF" w14:textId="0E4D7F22" w:rsidR="00756193" w:rsidRPr="0089056A" w:rsidRDefault="008B5546" w:rsidP="00CE7C7F">
            <w:pPr>
              <w:spacing w:after="0" w:line="240" w:lineRule="auto"/>
              <w:jc w:val="both"/>
              <w:rPr>
                <w:rFonts w:ascii="Helvetica" w:hAnsi="Helvetica" w:cs="Helvetica"/>
              </w:rPr>
            </w:pPr>
            <w:r>
              <w:rPr>
                <w:rFonts w:ascii="Helvetica" w:hAnsi="Helvetica" w:cs="Helvetica"/>
              </w:rPr>
              <w:t>330,600.00</w:t>
            </w: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366E826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CANTIDAD CON LETRA: </w:t>
      </w:r>
      <w:r w:rsidR="008B5546">
        <w:rPr>
          <w:rFonts w:ascii="Helvetica" w:hAnsi="Helvetica" w:cs="Helvetica"/>
          <w:b/>
        </w:rPr>
        <w:t>TRESCIENTOS TREINTA MIL SEICIENTOS PESOS 00/100 M.N).</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3D2453">
      <w:headerReference w:type="even" r:id="rId9"/>
      <w:headerReference w:type="default" r:id="rId10"/>
      <w:footerReference w:type="even" r:id="rId11"/>
      <w:footerReference w:type="default" r:id="rId12"/>
      <w:headerReference w:type="first" r:id="rId13"/>
      <w:footerReference w:type="first" r:id="rId14"/>
      <w:pgSz w:w="12240" w:h="15840"/>
      <w:pgMar w:top="1701"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28BFC" w14:textId="77777777" w:rsidR="00B02FC0" w:rsidRDefault="00B02FC0">
      <w:pPr>
        <w:spacing w:after="0" w:line="240" w:lineRule="auto"/>
      </w:pPr>
      <w:r>
        <w:separator/>
      </w:r>
    </w:p>
  </w:endnote>
  <w:endnote w:type="continuationSeparator" w:id="0">
    <w:p w14:paraId="07877324" w14:textId="77777777" w:rsidR="00B02FC0" w:rsidRDefault="00B0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DD873" w14:textId="77777777" w:rsidR="00B02FC0" w:rsidRDefault="00B02FC0">
      <w:pPr>
        <w:spacing w:after="0" w:line="240" w:lineRule="auto"/>
      </w:pPr>
      <w:r>
        <w:separator/>
      </w:r>
    </w:p>
  </w:footnote>
  <w:footnote w:type="continuationSeparator" w:id="0">
    <w:p w14:paraId="24B9B90D" w14:textId="77777777" w:rsidR="00B02FC0" w:rsidRDefault="00B02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1FAECC"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0;margin-top:0;width:612.25pt;height:11in;z-index:-251657728;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09B3ABD2">
          <wp:simplePos x="0" y="0"/>
          <wp:positionH relativeFrom="margin">
            <wp:align>center</wp:align>
          </wp:positionH>
          <wp:positionV relativeFrom="margin">
            <wp:align>center</wp:align>
          </wp:positionV>
          <wp:extent cx="7790498" cy="10088642"/>
          <wp:effectExtent l="0" t="0" r="0" b="0"/>
          <wp:wrapNone/>
          <wp:docPr id="1596691298" name="Imagen 1596691298"/>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84A8D"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612.25pt;height:11in;z-index:-251658752;mso-wrap-edited:f;mso-width-percent:0;mso-height-percent:0;mso-position-horizontal:center;mso-position-horizontal-relative:margin;mso-position-vertical:center;mso-position-vertical-relative:margin;mso-width-percent:0;mso-height-percent:0">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1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52568432">
    <w:abstractNumId w:val="17"/>
  </w:num>
  <w:num w:numId="2" w16cid:durableId="1418745259">
    <w:abstractNumId w:val="12"/>
  </w:num>
  <w:num w:numId="3" w16cid:durableId="725228362">
    <w:abstractNumId w:val="15"/>
  </w:num>
  <w:num w:numId="4" w16cid:durableId="967397113">
    <w:abstractNumId w:val="22"/>
    <w:lvlOverride w:ilvl="0">
      <w:startOverride w:val="1"/>
    </w:lvlOverride>
  </w:num>
  <w:num w:numId="5" w16cid:durableId="2090735804">
    <w:abstractNumId w:val="19"/>
  </w:num>
  <w:num w:numId="6" w16cid:durableId="1747267249">
    <w:abstractNumId w:val="8"/>
  </w:num>
  <w:num w:numId="7" w16cid:durableId="608700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48451955">
    <w:abstractNumId w:val="0"/>
    <w:lvlOverride w:ilvl="0">
      <w:startOverride w:val="1"/>
    </w:lvlOverride>
  </w:num>
  <w:num w:numId="9" w16cid:durableId="253055426">
    <w:abstractNumId w:val="10"/>
  </w:num>
  <w:num w:numId="10" w16cid:durableId="667829300">
    <w:abstractNumId w:val="14"/>
  </w:num>
  <w:num w:numId="11" w16cid:durableId="1339429090">
    <w:abstractNumId w:val="4"/>
  </w:num>
  <w:num w:numId="12" w16cid:durableId="1749879972">
    <w:abstractNumId w:val="21"/>
  </w:num>
  <w:num w:numId="13" w16cid:durableId="377052917">
    <w:abstractNumId w:val="2"/>
  </w:num>
  <w:num w:numId="14" w16cid:durableId="1730113565">
    <w:abstractNumId w:val="1"/>
  </w:num>
  <w:num w:numId="15" w16cid:durableId="176425245">
    <w:abstractNumId w:val="9"/>
  </w:num>
  <w:num w:numId="16" w16cid:durableId="923150146">
    <w:abstractNumId w:val="18"/>
  </w:num>
  <w:num w:numId="17" w16cid:durableId="563031853">
    <w:abstractNumId w:val="11"/>
  </w:num>
  <w:num w:numId="18" w16cid:durableId="1082068648">
    <w:abstractNumId w:val="7"/>
  </w:num>
  <w:num w:numId="19" w16cid:durableId="1358896829">
    <w:abstractNumId w:val="13"/>
  </w:num>
  <w:num w:numId="20" w16cid:durableId="143552339">
    <w:abstractNumId w:val="16"/>
  </w:num>
  <w:num w:numId="21" w16cid:durableId="2111196084">
    <w:abstractNumId w:val="6"/>
  </w:num>
  <w:num w:numId="22" w16cid:durableId="931015715">
    <w:abstractNumId w:val="3"/>
  </w:num>
  <w:num w:numId="23" w16cid:durableId="1205871477">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7D5C"/>
    <w:rsid w:val="000232F9"/>
    <w:rsid w:val="00024550"/>
    <w:rsid w:val="0003108A"/>
    <w:rsid w:val="00033E09"/>
    <w:rsid w:val="00051E71"/>
    <w:rsid w:val="000654ED"/>
    <w:rsid w:val="00070FF8"/>
    <w:rsid w:val="00075CB1"/>
    <w:rsid w:val="00090E65"/>
    <w:rsid w:val="000C16AA"/>
    <w:rsid w:val="000C41F1"/>
    <w:rsid w:val="000E756D"/>
    <w:rsid w:val="000F24C0"/>
    <w:rsid w:val="000F2BFA"/>
    <w:rsid w:val="000F3CB6"/>
    <w:rsid w:val="000F67F2"/>
    <w:rsid w:val="00162214"/>
    <w:rsid w:val="0016637E"/>
    <w:rsid w:val="001855AD"/>
    <w:rsid w:val="0019676F"/>
    <w:rsid w:val="001D63E4"/>
    <w:rsid w:val="001D6A57"/>
    <w:rsid w:val="001E01F1"/>
    <w:rsid w:val="002022A5"/>
    <w:rsid w:val="00206899"/>
    <w:rsid w:val="00207A35"/>
    <w:rsid w:val="0021670C"/>
    <w:rsid w:val="00222256"/>
    <w:rsid w:val="00224244"/>
    <w:rsid w:val="00234804"/>
    <w:rsid w:val="00280234"/>
    <w:rsid w:val="002C61EF"/>
    <w:rsid w:val="002E02AC"/>
    <w:rsid w:val="002E4EF3"/>
    <w:rsid w:val="002F2A3B"/>
    <w:rsid w:val="00302495"/>
    <w:rsid w:val="00303547"/>
    <w:rsid w:val="00387799"/>
    <w:rsid w:val="00395595"/>
    <w:rsid w:val="003D2453"/>
    <w:rsid w:val="00400AE8"/>
    <w:rsid w:val="00402DA3"/>
    <w:rsid w:val="00406235"/>
    <w:rsid w:val="00407F57"/>
    <w:rsid w:val="004456A6"/>
    <w:rsid w:val="00446B54"/>
    <w:rsid w:val="0046270D"/>
    <w:rsid w:val="00472193"/>
    <w:rsid w:val="00481ECD"/>
    <w:rsid w:val="004943C1"/>
    <w:rsid w:val="004A5B56"/>
    <w:rsid w:val="004B2548"/>
    <w:rsid w:val="004C69B1"/>
    <w:rsid w:val="004E1476"/>
    <w:rsid w:val="004F713E"/>
    <w:rsid w:val="005177A3"/>
    <w:rsid w:val="0052360C"/>
    <w:rsid w:val="00556ED5"/>
    <w:rsid w:val="00570831"/>
    <w:rsid w:val="005779D5"/>
    <w:rsid w:val="00587A24"/>
    <w:rsid w:val="005910BB"/>
    <w:rsid w:val="00594021"/>
    <w:rsid w:val="005A5650"/>
    <w:rsid w:val="005A7492"/>
    <w:rsid w:val="005B1FA3"/>
    <w:rsid w:val="005B3389"/>
    <w:rsid w:val="005C3113"/>
    <w:rsid w:val="005E7833"/>
    <w:rsid w:val="00635891"/>
    <w:rsid w:val="00662C07"/>
    <w:rsid w:val="0068438D"/>
    <w:rsid w:val="0069037F"/>
    <w:rsid w:val="006A2435"/>
    <w:rsid w:val="006E26A0"/>
    <w:rsid w:val="006E7BD0"/>
    <w:rsid w:val="006F238F"/>
    <w:rsid w:val="006F305C"/>
    <w:rsid w:val="006F5C0C"/>
    <w:rsid w:val="006F6B3F"/>
    <w:rsid w:val="00713618"/>
    <w:rsid w:val="00756193"/>
    <w:rsid w:val="007659A2"/>
    <w:rsid w:val="00793C51"/>
    <w:rsid w:val="007A0068"/>
    <w:rsid w:val="007A1BCB"/>
    <w:rsid w:val="007A33B9"/>
    <w:rsid w:val="007D25D0"/>
    <w:rsid w:val="007E273F"/>
    <w:rsid w:val="007E3E82"/>
    <w:rsid w:val="007E50D6"/>
    <w:rsid w:val="007E5718"/>
    <w:rsid w:val="00803FB4"/>
    <w:rsid w:val="00833F25"/>
    <w:rsid w:val="00836EF1"/>
    <w:rsid w:val="00896879"/>
    <w:rsid w:val="008B5546"/>
    <w:rsid w:val="008C020D"/>
    <w:rsid w:val="00907941"/>
    <w:rsid w:val="00915A0D"/>
    <w:rsid w:val="00957557"/>
    <w:rsid w:val="00964B92"/>
    <w:rsid w:val="0097616E"/>
    <w:rsid w:val="009D069F"/>
    <w:rsid w:val="009D2F1B"/>
    <w:rsid w:val="009F452A"/>
    <w:rsid w:val="00A0584B"/>
    <w:rsid w:val="00A20383"/>
    <w:rsid w:val="00A57B81"/>
    <w:rsid w:val="00A66D90"/>
    <w:rsid w:val="00A729D6"/>
    <w:rsid w:val="00A72C2B"/>
    <w:rsid w:val="00A945A4"/>
    <w:rsid w:val="00AA0C7F"/>
    <w:rsid w:val="00AD08AF"/>
    <w:rsid w:val="00AE7C18"/>
    <w:rsid w:val="00B02FC0"/>
    <w:rsid w:val="00B04817"/>
    <w:rsid w:val="00B163BF"/>
    <w:rsid w:val="00B36B5D"/>
    <w:rsid w:val="00B451F4"/>
    <w:rsid w:val="00B82A05"/>
    <w:rsid w:val="00BA4AF3"/>
    <w:rsid w:val="00BD6526"/>
    <w:rsid w:val="00BE73F3"/>
    <w:rsid w:val="00BF61B8"/>
    <w:rsid w:val="00BF67E2"/>
    <w:rsid w:val="00C5473F"/>
    <w:rsid w:val="00C779AF"/>
    <w:rsid w:val="00C81759"/>
    <w:rsid w:val="00C907E6"/>
    <w:rsid w:val="00C91231"/>
    <w:rsid w:val="00CC3A60"/>
    <w:rsid w:val="00CD735F"/>
    <w:rsid w:val="00D12963"/>
    <w:rsid w:val="00D1626B"/>
    <w:rsid w:val="00D2088F"/>
    <w:rsid w:val="00D2666C"/>
    <w:rsid w:val="00D60935"/>
    <w:rsid w:val="00D64AAE"/>
    <w:rsid w:val="00DA70B3"/>
    <w:rsid w:val="00DB5445"/>
    <w:rsid w:val="00DC7BF0"/>
    <w:rsid w:val="00DD499E"/>
    <w:rsid w:val="00DF6F4A"/>
    <w:rsid w:val="00E010EB"/>
    <w:rsid w:val="00E026B8"/>
    <w:rsid w:val="00E02D24"/>
    <w:rsid w:val="00E116E0"/>
    <w:rsid w:val="00E25615"/>
    <w:rsid w:val="00E26A67"/>
    <w:rsid w:val="00E508B5"/>
    <w:rsid w:val="00E57133"/>
    <w:rsid w:val="00E60AB4"/>
    <w:rsid w:val="00E97C0B"/>
    <w:rsid w:val="00EC49B0"/>
    <w:rsid w:val="00ED1186"/>
    <w:rsid w:val="00EE630E"/>
    <w:rsid w:val="00F110F3"/>
    <w:rsid w:val="00F12963"/>
    <w:rsid w:val="00F31C62"/>
    <w:rsid w:val="00F3555D"/>
    <w:rsid w:val="00F927AF"/>
    <w:rsid w:val="00FC2801"/>
    <w:rsid w:val="00FC749E"/>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211695514">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0166501">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53875003">
      <w:bodyDiv w:val="1"/>
      <w:marLeft w:val="0"/>
      <w:marRight w:val="0"/>
      <w:marTop w:val="0"/>
      <w:marBottom w:val="0"/>
      <w:divBdr>
        <w:top w:val="none" w:sz="0" w:space="0" w:color="auto"/>
        <w:left w:val="none" w:sz="0" w:space="0" w:color="auto"/>
        <w:bottom w:val="none" w:sz="0" w:space="0" w:color="auto"/>
        <w:right w:val="none" w:sz="0" w:space="0" w:color="auto"/>
      </w:divBdr>
    </w:div>
    <w:div w:id="1359233549">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794011927">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instituto.cultura@puertovallarta.gob.m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18</Pages>
  <Words>3712</Words>
  <Characters>20418</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cp:lastModifiedBy>
  <cp:revision>8</cp:revision>
  <cp:lastPrinted>2023-08-31T17:31:00Z</cp:lastPrinted>
  <dcterms:created xsi:type="dcterms:W3CDTF">2024-07-20T05:57:00Z</dcterms:created>
  <dcterms:modified xsi:type="dcterms:W3CDTF">2024-09-05T18:53:00Z</dcterms:modified>
</cp:coreProperties>
</file>